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 Series Ozone generator</w:t>
      </w:r>
    </w:p>
    <w:p>
      <w:pPr>
        <w:jc w:val="center"/>
        <w:rPr>
          <w:b/>
          <w:sz w:val="52"/>
          <w:szCs w:val="5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center"/>
        <w:rPr>
          <w:rFonts w:hint="eastAsia"/>
          <w:b/>
          <w:sz w:val="30"/>
          <w:szCs w:val="30"/>
          <w:lang w:val="en-US" w:eastAsia="zh-CN"/>
        </w:rPr>
      </w:pPr>
      <w:r>
        <w:rPr>
          <w:rFonts w:hint="eastAsia"/>
          <w:b/>
          <w:sz w:val="30"/>
          <w:szCs w:val="30"/>
          <w:lang w:val="en-US" w:eastAsia="zh-CN"/>
        </w:rPr>
        <w:t xml:space="preserve">    </w:t>
      </w:r>
    </w:p>
    <w:p>
      <w:pPr>
        <w:jc w:val="center"/>
        <w:rPr>
          <w:rFonts w:hint="eastAsia"/>
          <w:b/>
          <w:sz w:val="30"/>
          <w:szCs w:val="30"/>
          <w:lang w:val="en-US" w:eastAsia="zh-CN"/>
        </w:rPr>
      </w:pPr>
    </w:p>
    <w:p>
      <w:pPr>
        <w:jc w:val="center"/>
        <w:rPr>
          <w:rFonts w:hint="eastAsia"/>
          <w:b/>
          <w:sz w:val="30"/>
          <w:szCs w:val="30"/>
          <w:lang w:val="en-US" w:eastAsia="zh-CN"/>
        </w:rPr>
      </w:pPr>
    </w:p>
    <w:p>
      <w:pPr>
        <w:jc w:val="left"/>
        <w:rPr>
          <w:rFonts w:hint="eastAsia"/>
          <w:sz w:val="24"/>
          <w:szCs w:val="24"/>
        </w:rPr>
      </w:pPr>
      <w:r>
        <w:rPr>
          <w:rFonts w:hint="eastAsia"/>
          <w:sz w:val="24"/>
          <w:szCs w:val="24"/>
        </w:rPr>
        <w:t>Dear Customers,</w:t>
      </w:r>
    </w:p>
    <w:p>
      <w:pPr>
        <w:jc w:val="left"/>
        <w:rPr>
          <w:rFonts w:hint="eastAsia"/>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ahoma" w:hAnsi="Tahoma"/>
          <w:sz w:val="20"/>
          <w:lang w:val="en-US" w:eastAsia="zh-CN"/>
        </w:rPr>
        <w:t xml:space="preserve"> our</w:t>
      </w:r>
      <w:r>
        <w:rPr>
          <w:rFonts w:ascii="Tahoma" w:hAnsi="Tahoma" w:eastAsia="Tahoma"/>
          <w:sz w:val="20"/>
        </w:rPr>
        <w:t xml:space="preserve"> 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hint="eastAsia"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rFonts w:hint="eastAsia" w:ascii="Tahoma" w:hAnsi="Tahoma"/>
          <w:sz w:val="20"/>
        </w:rPr>
      </w:pPr>
    </w:p>
    <w:p>
      <w:pPr>
        <w:widowControl/>
        <w:jc w:val="both"/>
        <w:rPr>
          <w:rFonts w:ascii="宋体" w:hAnsi="宋体" w:cs="宋体"/>
          <w:kern w:val="0"/>
          <w:sz w:val="24"/>
          <w:szCs w:val="24"/>
        </w:rPr>
      </w:pPr>
    </w:p>
    <w:p>
      <w:pPr>
        <w:jc w:val="left"/>
        <w:rPr>
          <w:rFonts w:hint="eastAsia"/>
          <w:b/>
          <w:bCs/>
          <w:sz w:val="24"/>
          <w:szCs w:val="24"/>
        </w:rPr>
      </w:pPr>
      <w:r>
        <w:rPr>
          <w:rFonts w:hint="eastAsia"/>
          <w:sz w:val="24"/>
          <w:szCs w:val="24"/>
        </w:rPr>
        <w:t>1.</w:t>
      </w:r>
      <w:r>
        <w:rPr>
          <w:rFonts w:hint="eastAsia"/>
          <w:sz w:val="24"/>
          <w:szCs w:val="24"/>
          <w:lang w:val="en-US" w:eastAsia="zh-CN"/>
        </w:rPr>
        <w:t>2</w:t>
      </w:r>
      <w:r>
        <w:rPr>
          <w:rFonts w:hint="eastAsia"/>
          <w:sz w:val="24"/>
          <w:szCs w:val="24"/>
        </w:rPr>
        <w:t>、</w:t>
      </w:r>
      <w:r>
        <w:rPr>
          <w:rFonts w:hint="eastAsia"/>
          <w:b/>
          <w:bCs/>
          <w:sz w:val="24"/>
          <w:szCs w:val="24"/>
        </w:rPr>
        <w:t>Using Environment</w:t>
      </w:r>
    </w:p>
    <w:p>
      <w:pPr>
        <w:jc w:val="left"/>
        <w:rPr>
          <w:rFonts w:hint="eastAsia"/>
          <w:b/>
          <w:bCs/>
          <w:sz w:val="24"/>
          <w:szCs w:val="24"/>
        </w:rPr>
      </w:pPr>
    </w:p>
    <w:p>
      <w:pPr>
        <w:jc w:val="left"/>
        <w:rPr>
          <w:sz w:val="24"/>
          <w:szCs w:val="24"/>
        </w:rPr>
      </w:pP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.1、Ambient temperature：</w:t>
      </w:r>
      <w:r>
        <w:rPr>
          <w:sz w:val="24"/>
          <w:szCs w:val="24"/>
        </w:rPr>
        <w:t>-10</w:t>
      </w:r>
      <w:r>
        <w:rPr>
          <w:rFonts w:hint="eastAsia"/>
          <w:sz w:val="24"/>
          <w:szCs w:val="24"/>
        </w:rPr>
        <w:t>℃~37℃；</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.2、Ambient humidity：≤</w:t>
      </w:r>
      <w:r>
        <w:rPr>
          <w:sz w:val="24"/>
          <w:szCs w:val="24"/>
        </w:rPr>
        <w:t>55%</w:t>
      </w:r>
      <w:r>
        <w:rPr>
          <w:rFonts w:hint="eastAsia"/>
          <w:sz w:val="24"/>
          <w:szCs w:val="24"/>
        </w:rPr>
        <w:t>；</w:t>
      </w:r>
    </w:p>
    <w:p>
      <w:pPr>
        <w:jc w:val="left"/>
        <w:rPr>
          <w:sz w:val="24"/>
          <w:szCs w:val="24"/>
        </w:rPr>
      </w:pPr>
      <w:r>
        <w:rPr>
          <w:rFonts w:hint="eastAsia"/>
          <w:sz w:val="24"/>
          <w:szCs w:val="24"/>
          <w:lang w:val="en-US" w:eastAsia="zh-CN"/>
        </w:rPr>
        <w:t>1.2</w:t>
      </w:r>
      <w:r>
        <w:rPr>
          <w:rFonts w:hint="eastAsia"/>
          <w:sz w:val="24"/>
          <w:szCs w:val="24"/>
        </w:rPr>
        <w:t>.3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w:t>
      </w:r>
      <w:r>
        <w:rPr>
          <w:rFonts w:hint="eastAsia"/>
          <w:sz w:val="24"/>
          <w:szCs w:val="24"/>
          <w:lang w:val="en-US" w:eastAsia="zh-CN"/>
        </w:rPr>
        <w:t>2</w:t>
      </w:r>
      <w:r>
        <w:rPr>
          <w:rFonts w:hint="eastAsia"/>
          <w:sz w:val="24"/>
          <w:szCs w:val="24"/>
        </w:rPr>
        <w:t>.4、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lang w:val="en-US" w:eastAsia="zh-CN"/>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rFonts w:eastAsia="Dotum" w:cs="Calibri"/>
          <w:sz w:val="24"/>
          <w:szCs w:val="24"/>
        </w:rPr>
      </w:pPr>
    </w:p>
    <w:p>
      <w:pPr>
        <w:jc w:val="left"/>
        <w:rPr>
          <w:b/>
          <w:bCs/>
          <w:sz w:val="24"/>
          <w:szCs w:val="24"/>
        </w:rPr>
      </w:pPr>
      <w:r>
        <w:rPr>
          <w:rFonts w:hint="eastAsia"/>
          <w:b/>
          <w:bCs/>
          <w:sz w:val="24"/>
          <w:szCs w:val="24"/>
        </w:rPr>
        <w:t>1.</w:t>
      </w:r>
      <w:r>
        <w:rPr>
          <w:rFonts w:hint="eastAsia"/>
          <w:b/>
          <w:bCs/>
          <w:sz w:val="24"/>
          <w:szCs w:val="24"/>
          <w:lang w:val="en-US" w:eastAsia="zh-CN"/>
        </w:rPr>
        <w:t>3</w:t>
      </w:r>
      <w:r>
        <w:rPr>
          <w:rFonts w:hint="eastAsia"/>
          <w:b/>
          <w:bCs/>
          <w:sz w:val="24"/>
          <w:szCs w:val="24"/>
        </w:rPr>
        <w:t>、Characteristic</w:t>
      </w:r>
    </w:p>
    <w:p>
      <w:pPr>
        <w:jc w:val="left"/>
        <w:rPr>
          <w:b/>
          <w:bCs/>
          <w:sz w:val="24"/>
          <w:szCs w:val="24"/>
        </w:rPr>
      </w:pP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.1、</w:t>
      </w:r>
      <w:r>
        <w:rPr>
          <w:rFonts w:hint="eastAsia"/>
          <w:szCs w:val="21"/>
        </w:rPr>
        <w:t>U</w:t>
      </w:r>
      <w:r>
        <w:rPr>
          <w:szCs w:val="21"/>
        </w:rPr>
        <w:t>nique air-cooled cooling technology,</w:t>
      </w:r>
      <w:r>
        <w:rPr>
          <w:rFonts w:hint="eastAsia"/>
          <w:szCs w:val="21"/>
        </w:rPr>
        <w:t>0-120 minutes timer (2-10G only ;), adjustable ozone output( 15-200G only)</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w:t>
      </w:r>
      <w:r>
        <w:rPr>
          <w:rFonts w:hint="eastAsia"/>
          <w:sz w:val="24"/>
          <w:szCs w:val="24"/>
          <w:lang w:val="en-US" w:eastAsia="zh-CN"/>
        </w:rPr>
        <w:t>3</w:t>
      </w:r>
      <w:r>
        <w:rPr>
          <w:rFonts w:hint="eastAsia"/>
          <w:sz w:val="24"/>
          <w:szCs w:val="24"/>
        </w:rPr>
        <w:t>.4、A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hint="eastAsia" w:ascii="Arial" w:hAnsi="Arial" w:cs="Arial"/>
          <w:color w:val="000000"/>
          <w:kern w:val="0"/>
          <w:sz w:val="20"/>
          <w:szCs w:val="20"/>
        </w:rPr>
      </w:pPr>
      <w:r>
        <w:rPr>
          <w:rFonts w:hint="eastAsia"/>
          <w:sz w:val="24"/>
          <w:szCs w:val="24"/>
        </w:rPr>
        <w:t>1.</w:t>
      </w:r>
      <w:r>
        <w:rPr>
          <w:rFonts w:hint="eastAsia"/>
          <w:sz w:val="24"/>
          <w:szCs w:val="24"/>
          <w:lang w:val="en-US" w:eastAsia="zh-CN"/>
        </w:rPr>
        <w:t>3</w:t>
      </w:r>
      <w:r>
        <w:rPr>
          <w:rFonts w:hint="eastAsia"/>
          <w:sz w:val="24"/>
          <w:szCs w:val="24"/>
        </w:rPr>
        <w:t>.5、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rFonts w:hint="eastAsia" w:ascii="Arial" w:hAnsi="Arial" w:cs="Arial"/>
          <w:color w:val="000000"/>
          <w:kern w:val="0"/>
          <w:sz w:val="20"/>
          <w:szCs w:val="20"/>
        </w:rPr>
      </w:pPr>
    </w:p>
    <w:p>
      <w:pPr>
        <w:pStyle w:val="11"/>
        <w:ind w:firstLine="0" w:firstLineChars="0"/>
        <w:jc w:val="left"/>
        <w:rPr>
          <w:rFonts w:hint="eastAsia" w:ascii="Arial" w:hAnsi="Arial" w:cs="Arial"/>
          <w:color w:val="000000"/>
          <w:kern w:val="0"/>
          <w:sz w:val="20"/>
          <w:szCs w:val="20"/>
        </w:rPr>
      </w:pPr>
    </w:p>
    <w:p>
      <w:pPr>
        <w:pStyle w:val="11"/>
        <w:ind w:firstLine="0" w:firstLineChars="0"/>
        <w:jc w:val="left"/>
        <w:rPr>
          <w:szCs w:val="21"/>
        </w:rPr>
      </w:pPr>
      <w:r>
        <w:rPr>
          <w:rFonts w:hint="eastAsia"/>
          <w:b/>
          <w:sz w:val="28"/>
          <w:szCs w:val="28"/>
        </w:rPr>
        <w:t>2、Technical Parameters</w:t>
      </w:r>
    </w:p>
    <w:tbl>
      <w:tblPr>
        <w:tblStyle w:val="6"/>
        <w:tblW w:w="9480" w:type="dxa"/>
        <w:tblInd w:w="0" w:type="dxa"/>
        <w:tblLayout w:type="fixed"/>
        <w:tblCellMar>
          <w:top w:w="0" w:type="dxa"/>
          <w:left w:w="0" w:type="dxa"/>
          <w:bottom w:w="0" w:type="dxa"/>
          <w:right w:w="0" w:type="dxa"/>
        </w:tblCellMar>
      </w:tblPr>
      <w:tblGrid>
        <w:gridCol w:w="1711"/>
        <w:gridCol w:w="909"/>
        <w:gridCol w:w="1218"/>
        <w:gridCol w:w="1322"/>
        <w:gridCol w:w="1080"/>
        <w:gridCol w:w="1080"/>
        <w:gridCol w:w="1080"/>
        <w:gridCol w:w="1080"/>
      </w:tblGrid>
      <w:tr>
        <w:tblPrEx>
          <w:tblCellMar>
            <w:top w:w="0" w:type="dxa"/>
            <w:left w:w="0" w:type="dxa"/>
            <w:bottom w:w="0" w:type="dxa"/>
            <w:right w:w="0" w:type="dxa"/>
          </w:tblCellMar>
        </w:tblPrEx>
        <w:trPr>
          <w:trHeight w:val="870" w:hRule="atLeast"/>
        </w:trPr>
        <w:tc>
          <w:tcPr>
            <w:tcW w:w="1711" w:type="dxa"/>
            <w:tcBorders>
              <w:top w:val="single" w:color="auto" w:sz="8" w:space="0"/>
              <w:left w:val="single" w:color="auto" w:sz="8" w:space="0"/>
              <w:bottom w:val="single" w:color="auto" w:sz="8" w:space="0"/>
              <w:right w:val="single" w:color="auto" w:sz="8" w:space="0"/>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9"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218" w:type="dxa"/>
            <w:tcBorders>
              <w:top w:val="single" w:color="auto" w:sz="8" w:space="0"/>
              <w:left w:val="nil"/>
              <w:bottom w:val="nil"/>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Cooling way</w:t>
            </w:r>
          </w:p>
        </w:tc>
        <w:tc>
          <w:tcPr>
            <w:tcW w:w="1322"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Demension (mm)</w:t>
            </w:r>
          </w:p>
        </w:tc>
        <w:tc>
          <w:tcPr>
            <w:tcW w:w="1080"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80"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80" w:type="dxa"/>
            <w:tcBorders>
              <w:top w:val="single" w:color="auto" w:sz="8" w:space="0"/>
              <w:left w:val="nil"/>
              <w:bottom w:val="nil"/>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Voltage</w:t>
            </w:r>
          </w:p>
        </w:tc>
        <w:tc>
          <w:tcPr>
            <w:tcW w:w="1080" w:type="dxa"/>
            <w:tcBorders>
              <w:top w:val="single" w:color="auto" w:sz="8" w:space="0"/>
              <w:left w:val="nil"/>
              <w:bottom w:val="nil"/>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CellMar>
            <w:top w:w="0" w:type="dxa"/>
            <w:left w:w="0" w:type="dxa"/>
            <w:bottom w:w="0" w:type="dxa"/>
            <w:right w:w="0" w:type="dxa"/>
          </w:tblCellMar>
        </w:tblPrEx>
        <w:trPr>
          <w:trHeight w:val="405"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jc w:val="center"/>
              <w:rPr>
                <w:rFonts w:hint="default" w:eastAsia="宋体" w:cs="Calibri"/>
                <w:b/>
                <w:bCs/>
                <w:color w:val="000000"/>
                <w:szCs w:val="21"/>
                <w:lang w:val="en-US" w:eastAsia="zh-CN"/>
              </w:rPr>
            </w:pPr>
            <w:r>
              <w:rPr>
                <w:rFonts w:cs="Calibri"/>
                <w:b/>
                <w:bCs/>
                <w:color w:val="000000"/>
                <w:szCs w:val="21"/>
              </w:rPr>
              <w:t>QLA-7G</w:t>
            </w:r>
            <w:r>
              <w:rPr>
                <w:rFonts w:hint="eastAsia" w:cs="Calibri"/>
                <w:b/>
                <w:bCs/>
                <w:color w:val="000000"/>
                <w:szCs w:val="21"/>
                <w:lang w:val="en-US" w:eastAsia="zh-CN"/>
              </w:rPr>
              <w:t>-M</w:t>
            </w:r>
          </w:p>
        </w:tc>
        <w:tc>
          <w:tcPr>
            <w:tcW w:w="909" w:type="dxa"/>
            <w:tcBorders>
              <w:top w:val="nil"/>
              <w:left w:val="nil"/>
              <w:bottom w:val="single" w:color="auto" w:sz="8" w:space="0"/>
              <w:right w:val="single" w:color="auto" w:sz="8" w:space="0"/>
            </w:tcBorders>
            <w:shd w:val="clear" w:color="000000" w:fill="FFFFFF"/>
            <w:vAlign w:val="center"/>
          </w:tcPr>
          <w:p>
            <w:pPr>
              <w:jc w:val="center"/>
              <w:rPr>
                <w:rFonts w:cs="Calibri"/>
                <w:color w:val="000000"/>
                <w:szCs w:val="21"/>
              </w:rPr>
            </w:pPr>
            <w:r>
              <w:rPr>
                <w:rFonts w:cs="Calibri"/>
                <w:color w:val="000000"/>
                <w:szCs w:val="21"/>
              </w:rPr>
              <w:t>7</w:t>
            </w:r>
          </w:p>
        </w:tc>
        <w:tc>
          <w:tcPr>
            <w:tcW w:w="1218" w:type="dxa"/>
            <w:vMerge w:val="restart"/>
            <w:tcBorders>
              <w:top w:val="single" w:color="auto" w:sz="8" w:space="0"/>
              <w:left w:val="single" w:color="auto" w:sz="8" w:space="0"/>
              <w:right w:val="single" w:color="auto" w:sz="8" w:space="0"/>
            </w:tcBorders>
            <w:vAlign w:val="center"/>
          </w:tcPr>
          <w:p>
            <w:pPr>
              <w:rPr>
                <w:rFonts w:hint="eastAsia" w:cs="Calibri"/>
                <w:color w:val="000000"/>
                <w:szCs w:val="21"/>
                <w:lang w:val="en-US" w:eastAsia="zh-CN"/>
              </w:rPr>
            </w:pPr>
            <w:r>
              <w:rPr>
                <w:rFonts w:hint="eastAsia" w:cs="Calibri"/>
                <w:color w:val="000000"/>
                <w:szCs w:val="21"/>
                <w:lang w:val="en-US" w:eastAsia="zh-CN"/>
              </w:rPr>
              <w:t xml:space="preserve"> </w:t>
            </w:r>
          </w:p>
          <w:p>
            <w:pPr>
              <w:rPr>
                <w:rFonts w:cs="Calibri"/>
                <w:color w:val="000000"/>
                <w:szCs w:val="21"/>
              </w:rPr>
            </w:pPr>
            <w:r>
              <w:rPr>
                <w:rFonts w:hint="eastAsia" w:cs="Calibri"/>
                <w:color w:val="000000"/>
                <w:szCs w:val="21"/>
                <w:lang w:val="en-US" w:eastAsia="zh-CN"/>
              </w:rPr>
              <w:t xml:space="preserve">  </w:t>
            </w:r>
            <w:r>
              <w:rPr>
                <w:rFonts w:cs="Calibri"/>
                <w:color w:val="000000"/>
                <w:szCs w:val="21"/>
              </w:rPr>
              <w:t>Air cooling</w:t>
            </w:r>
          </w:p>
          <w:p>
            <w:pPr>
              <w:rPr>
                <w:rFonts w:cs="Calibri"/>
                <w:color w:val="000000"/>
                <w:szCs w:val="21"/>
              </w:rPr>
            </w:pPr>
          </w:p>
        </w:tc>
        <w:tc>
          <w:tcPr>
            <w:tcW w:w="1322"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cs="Calibri"/>
                <w:color w:val="000000"/>
                <w:szCs w:val="21"/>
              </w:rPr>
            </w:pPr>
            <w:r>
              <w:rPr>
                <w:rFonts w:cs="Calibri"/>
                <w:color w:val="000000"/>
                <w:szCs w:val="21"/>
              </w:rPr>
              <w:t>320*250*</w:t>
            </w:r>
            <w:r>
              <w:rPr>
                <w:rFonts w:hint="eastAsia" w:cs="Calibri"/>
                <w:color w:val="000000"/>
                <w:szCs w:val="21"/>
                <w:lang w:val="en-US" w:eastAsia="zh-CN"/>
              </w:rPr>
              <w:t>520</w:t>
            </w:r>
          </w:p>
        </w:tc>
        <w:tc>
          <w:tcPr>
            <w:tcW w:w="1080" w:type="dxa"/>
            <w:tcBorders>
              <w:top w:val="nil"/>
              <w:left w:val="nil"/>
              <w:bottom w:val="single" w:color="auto" w:sz="8" w:space="0"/>
              <w:right w:val="single" w:color="auto" w:sz="8" w:space="0"/>
            </w:tcBorders>
            <w:shd w:val="clear" w:color="000000" w:fill="FFFFFF"/>
            <w:vAlign w:val="center"/>
          </w:tcPr>
          <w:p>
            <w:pPr>
              <w:jc w:val="center"/>
              <w:rPr>
                <w:rFonts w:hint="eastAsia" w:eastAsia="宋体" w:cs="Calibri"/>
                <w:color w:val="000000"/>
                <w:szCs w:val="21"/>
                <w:lang w:eastAsia="zh-CN"/>
              </w:rPr>
            </w:pPr>
            <w:r>
              <w:rPr>
                <w:rFonts w:hint="eastAsia" w:cs="Calibri"/>
                <w:color w:val="000000"/>
                <w:szCs w:val="21"/>
                <w:lang w:val="en-US" w:eastAsia="zh-CN"/>
              </w:rPr>
              <w:t>8.3</w:t>
            </w:r>
          </w:p>
        </w:tc>
        <w:tc>
          <w:tcPr>
            <w:tcW w:w="1080" w:type="dxa"/>
            <w:tcBorders>
              <w:top w:val="nil"/>
              <w:left w:val="nil"/>
              <w:bottom w:val="single" w:color="auto" w:sz="8" w:space="0"/>
              <w:right w:val="single" w:color="auto" w:sz="8" w:space="0"/>
            </w:tcBorders>
            <w:shd w:val="clear" w:color="000000" w:fill="FFFFFF"/>
            <w:vAlign w:val="center"/>
          </w:tcPr>
          <w:p>
            <w:pPr>
              <w:jc w:val="center"/>
              <w:rPr>
                <w:rFonts w:cs="Calibri"/>
                <w:color w:val="000000"/>
                <w:szCs w:val="21"/>
              </w:rPr>
            </w:pPr>
            <w:r>
              <w:rPr>
                <w:rFonts w:cs="Calibri"/>
                <w:color w:val="000000"/>
                <w:szCs w:val="21"/>
              </w:rPr>
              <w:t>120</w:t>
            </w:r>
          </w:p>
        </w:tc>
        <w:tc>
          <w:tcPr>
            <w:tcW w:w="1080" w:type="dxa"/>
            <w:vMerge w:val="restart"/>
            <w:tcBorders>
              <w:top w:val="single" w:color="auto" w:sz="8" w:space="0"/>
              <w:left w:val="single" w:color="auto" w:sz="8" w:space="0"/>
              <w:right w:val="single" w:color="auto" w:sz="8" w:space="0"/>
            </w:tcBorders>
            <w:vAlign w:val="center"/>
          </w:tcPr>
          <w:p>
            <w:pPr>
              <w:rPr>
                <w:rFonts w:cs="Calibri"/>
                <w:color w:val="000000"/>
                <w:szCs w:val="21"/>
              </w:rPr>
            </w:pPr>
            <w:r>
              <w:rPr>
                <w:rFonts w:hint="eastAsia" w:cs="Calibri"/>
                <w:color w:val="000000"/>
                <w:szCs w:val="21"/>
                <w:lang w:val="en-US" w:eastAsia="zh-CN"/>
              </w:rPr>
              <w:t>11</w:t>
            </w:r>
            <w:r>
              <w:rPr>
                <w:rFonts w:cs="Calibri"/>
                <w:color w:val="000000"/>
                <w:szCs w:val="21"/>
              </w:rPr>
              <w:t xml:space="preserve">0V / </w:t>
            </w:r>
            <w:r>
              <w:rPr>
                <w:rFonts w:hint="eastAsia" w:cs="Calibri"/>
                <w:color w:val="000000"/>
                <w:szCs w:val="21"/>
                <w:lang w:val="en-US" w:eastAsia="zh-CN"/>
              </w:rPr>
              <w:t>6</w:t>
            </w:r>
            <w:bookmarkStart w:id="0" w:name="_GoBack"/>
            <w:bookmarkEnd w:id="0"/>
            <w:r>
              <w:rPr>
                <w:rFonts w:cs="Calibri"/>
                <w:color w:val="000000"/>
                <w:szCs w:val="21"/>
              </w:rPr>
              <w:t>0Hz</w:t>
            </w:r>
          </w:p>
        </w:tc>
        <w:tc>
          <w:tcPr>
            <w:tcW w:w="1080" w:type="dxa"/>
            <w:vMerge w:val="restart"/>
            <w:tcBorders>
              <w:top w:val="single" w:color="auto" w:sz="8" w:space="0"/>
              <w:left w:val="single" w:color="auto" w:sz="8" w:space="0"/>
              <w:right w:val="single" w:color="auto" w:sz="8" w:space="0"/>
            </w:tcBorders>
            <w:vAlign w:val="center"/>
          </w:tcPr>
          <w:p>
            <w:pPr>
              <w:rPr>
                <w:rFonts w:hint="eastAsia" w:eastAsia="宋体" w:cs="Calibri"/>
                <w:color w:val="000000"/>
                <w:szCs w:val="21"/>
                <w:lang w:val="en-US" w:eastAsia="zh-CN"/>
              </w:rPr>
            </w:pPr>
            <w:r>
              <w:rPr>
                <w:rFonts w:hint="eastAsia" w:cs="Calibri"/>
                <w:color w:val="000000"/>
                <w:szCs w:val="21"/>
                <w:lang w:val="en-US" w:eastAsia="zh-CN"/>
              </w:rPr>
              <w:t xml:space="preserve">     /</w:t>
            </w:r>
          </w:p>
        </w:tc>
      </w:tr>
      <w:tr>
        <w:tblPrEx>
          <w:tblCellMar>
            <w:top w:w="0" w:type="dxa"/>
            <w:left w:w="0" w:type="dxa"/>
            <w:bottom w:w="0" w:type="dxa"/>
            <w:right w:w="0" w:type="dxa"/>
          </w:tblCellMar>
        </w:tblPrEx>
        <w:trPr>
          <w:trHeight w:val="405" w:hRule="atLeast"/>
        </w:trPr>
        <w:tc>
          <w:tcPr>
            <w:tcW w:w="1711" w:type="dxa"/>
            <w:tcBorders>
              <w:top w:val="nil"/>
              <w:left w:val="single" w:color="auto" w:sz="8" w:space="0"/>
              <w:bottom w:val="single" w:color="auto" w:sz="8" w:space="0"/>
              <w:right w:val="single" w:color="auto" w:sz="8" w:space="0"/>
            </w:tcBorders>
            <w:shd w:val="clear" w:color="000000" w:fill="FFFFFF"/>
            <w:vAlign w:val="center"/>
          </w:tcPr>
          <w:p>
            <w:pPr>
              <w:jc w:val="center"/>
              <w:rPr>
                <w:rFonts w:hint="default" w:eastAsia="宋体" w:cs="Calibri"/>
                <w:b/>
                <w:bCs/>
                <w:color w:val="000000"/>
                <w:szCs w:val="21"/>
                <w:lang w:val="en-US" w:eastAsia="zh-CN"/>
              </w:rPr>
            </w:pPr>
            <w:r>
              <w:rPr>
                <w:rFonts w:cs="Calibri"/>
                <w:b/>
                <w:bCs/>
                <w:color w:val="000000"/>
                <w:szCs w:val="21"/>
              </w:rPr>
              <w:t>QLA-10G</w:t>
            </w:r>
            <w:r>
              <w:rPr>
                <w:rFonts w:hint="eastAsia" w:cs="Calibri"/>
                <w:b/>
                <w:bCs/>
                <w:color w:val="000000"/>
                <w:szCs w:val="21"/>
                <w:lang w:val="en-US" w:eastAsia="zh-CN"/>
              </w:rPr>
              <w:t>-M</w:t>
            </w:r>
          </w:p>
        </w:tc>
        <w:tc>
          <w:tcPr>
            <w:tcW w:w="909" w:type="dxa"/>
            <w:tcBorders>
              <w:top w:val="nil"/>
              <w:left w:val="nil"/>
              <w:bottom w:val="single" w:color="auto" w:sz="8" w:space="0"/>
              <w:right w:val="single" w:color="auto" w:sz="8" w:space="0"/>
            </w:tcBorders>
            <w:shd w:val="clear" w:color="000000" w:fill="FFFFFF"/>
            <w:vAlign w:val="center"/>
          </w:tcPr>
          <w:p>
            <w:pPr>
              <w:jc w:val="center"/>
              <w:rPr>
                <w:rFonts w:cs="Calibri"/>
                <w:color w:val="000000"/>
                <w:szCs w:val="21"/>
              </w:rPr>
            </w:pPr>
            <w:r>
              <w:rPr>
                <w:rFonts w:cs="Calibri"/>
                <w:color w:val="000000"/>
                <w:szCs w:val="21"/>
              </w:rPr>
              <w:t>10</w:t>
            </w:r>
          </w:p>
        </w:tc>
        <w:tc>
          <w:tcPr>
            <w:tcW w:w="1218" w:type="dxa"/>
            <w:vMerge w:val="continue"/>
            <w:tcBorders>
              <w:left w:val="single" w:color="auto" w:sz="8" w:space="0"/>
              <w:bottom w:val="single" w:color="000000" w:sz="8" w:space="0"/>
              <w:right w:val="single" w:color="auto" w:sz="8" w:space="0"/>
            </w:tcBorders>
            <w:vAlign w:val="center"/>
          </w:tcPr>
          <w:p>
            <w:pPr>
              <w:rPr>
                <w:rFonts w:cs="Calibri"/>
                <w:color w:val="000000"/>
                <w:szCs w:val="21"/>
              </w:rPr>
            </w:pPr>
          </w:p>
        </w:tc>
        <w:tc>
          <w:tcPr>
            <w:tcW w:w="1322" w:type="dxa"/>
            <w:vMerge w:val="continue"/>
            <w:tcBorders>
              <w:top w:val="nil"/>
              <w:left w:val="single" w:color="auto" w:sz="8" w:space="0"/>
              <w:bottom w:val="single" w:color="000000" w:sz="8" w:space="0"/>
              <w:right w:val="single" w:color="auto" w:sz="8" w:space="0"/>
            </w:tcBorders>
            <w:vAlign w:val="center"/>
          </w:tcPr>
          <w:p>
            <w:pPr>
              <w:rPr>
                <w:rFonts w:cs="Calibri"/>
                <w:color w:val="000000"/>
                <w:szCs w:val="21"/>
              </w:rPr>
            </w:pPr>
          </w:p>
        </w:tc>
        <w:tc>
          <w:tcPr>
            <w:tcW w:w="1080" w:type="dxa"/>
            <w:tcBorders>
              <w:top w:val="nil"/>
              <w:left w:val="nil"/>
              <w:bottom w:val="single" w:color="auto" w:sz="8" w:space="0"/>
              <w:right w:val="single" w:color="auto" w:sz="8" w:space="0"/>
            </w:tcBorders>
            <w:shd w:val="clear" w:color="000000" w:fill="FFFFFF"/>
            <w:vAlign w:val="center"/>
          </w:tcPr>
          <w:p>
            <w:pPr>
              <w:jc w:val="center"/>
              <w:rPr>
                <w:rFonts w:hint="eastAsia" w:eastAsia="宋体" w:cs="Calibri"/>
                <w:color w:val="000000"/>
                <w:szCs w:val="21"/>
                <w:lang w:eastAsia="zh-CN"/>
              </w:rPr>
            </w:pPr>
            <w:r>
              <w:rPr>
                <w:rFonts w:hint="eastAsia" w:cs="Calibri"/>
                <w:color w:val="000000"/>
                <w:szCs w:val="21"/>
                <w:lang w:val="en-US" w:eastAsia="zh-CN"/>
              </w:rPr>
              <w:t>9</w:t>
            </w:r>
          </w:p>
        </w:tc>
        <w:tc>
          <w:tcPr>
            <w:tcW w:w="1080" w:type="dxa"/>
            <w:tcBorders>
              <w:top w:val="nil"/>
              <w:left w:val="nil"/>
              <w:bottom w:val="single" w:color="auto" w:sz="8" w:space="0"/>
              <w:right w:val="single" w:color="auto" w:sz="8" w:space="0"/>
            </w:tcBorders>
            <w:shd w:val="clear" w:color="000000" w:fill="FFFFFF"/>
            <w:vAlign w:val="center"/>
          </w:tcPr>
          <w:p>
            <w:pPr>
              <w:jc w:val="center"/>
              <w:rPr>
                <w:rFonts w:cs="Calibri"/>
                <w:color w:val="000000"/>
                <w:szCs w:val="21"/>
              </w:rPr>
            </w:pPr>
            <w:r>
              <w:rPr>
                <w:rFonts w:cs="Calibri"/>
                <w:color w:val="000000"/>
                <w:szCs w:val="21"/>
              </w:rPr>
              <w:t>140</w:t>
            </w:r>
          </w:p>
        </w:tc>
        <w:tc>
          <w:tcPr>
            <w:tcW w:w="1080" w:type="dxa"/>
            <w:vMerge w:val="continue"/>
            <w:tcBorders>
              <w:left w:val="single" w:color="auto" w:sz="8" w:space="0"/>
              <w:bottom w:val="single" w:color="000000" w:sz="8" w:space="0"/>
              <w:right w:val="single" w:color="auto" w:sz="8" w:space="0"/>
            </w:tcBorders>
            <w:vAlign w:val="center"/>
          </w:tcPr>
          <w:p>
            <w:pPr>
              <w:rPr>
                <w:rFonts w:cs="Calibri"/>
                <w:color w:val="000000"/>
                <w:szCs w:val="21"/>
              </w:rPr>
            </w:pPr>
          </w:p>
        </w:tc>
        <w:tc>
          <w:tcPr>
            <w:tcW w:w="1080" w:type="dxa"/>
            <w:vMerge w:val="continue"/>
            <w:tcBorders>
              <w:left w:val="single" w:color="auto" w:sz="8" w:space="0"/>
              <w:bottom w:val="single" w:color="000000" w:sz="8" w:space="0"/>
              <w:right w:val="single" w:color="auto" w:sz="8" w:space="0"/>
            </w:tcBorders>
            <w:vAlign w:val="center"/>
          </w:tcPr>
          <w:p>
            <w:pP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ascii="Arial" w:hAnsi="Arial" w:eastAsia="宋体" w:cs="Arial"/>
          <w:sz w:val="15"/>
          <w:szCs w:val="15"/>
          <w:lang w:eastAsia="zh-CN"/>
        </w:rPr>
      </w:pPr>
      <w:r>
        <w:rPr>
          <w:rFonts w:hint="eastAsia" w:ascii="Arial" w:hAnsi="Arial" w:eastAsia="宋体" w:cs="Arial"/>
          <w:sz w:val="15"/>
          <w:szCs w:val="15"/>
          <w:lang w:eastAsia="zh-CN"/>
        </w:rPr>
        <w:drawing>
          <wp:inline distT="0" distB="0" distL="114300" distR="114300">
            <wp:extent cx="5255260" cy="3173095"/>
            <wp:effectExtent l="0" t="0" r="2540" b="8255"/>
            <wp:docPr id="1" name="图片 1" descr="说明书-线稿QLA-7-10G手动控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线稿QLA-7-10G手动控制"/>
                    <pic:cNvPicPr>
                      <a:picLocks noChangeAspect="1"/>
                    </pic:cNvPicPr>
                  </pic:nvPicPr>
                  <pic:blipFill>
                    <a:blip r:embed="rId5"/>
                    <a:stretch>
                      <a:fillRect/>
                    </a:stretch>
                  </pic:blipFill>
                  <pic:spPr>
                    <a:xfrm>
                      <a:off x="0" y="0"/>
                      <a:ext cx="5255260" cy="3173095"/>
                    </a:xfrm>
                    <a:prstGeom prst="rect">
                      <a:avLst/>
                    </a:prstGeom>
                    <a:noFill/>
                    <a:ln>
                      <a:noFill/>
                    </a:ln>
                  </pic:spPr>
                </pic:pic>
              </a:graphicData>
            </a:graphic>
          </wp:inline>
        </w:drawing>
      </w:r>
    </w:p>
    <w:p>
      <w:pPr>
        <w:jc w:val="left"/>
        <w:rPr>
          <w:rFonts w:hint="eastAsia" w:ascii="Arial" w:hAnsi="Arial" w:eastAsia="宋体" w:cs="Arial"/>
          <w:sz w:val="15"/>
          <w:szCs w:val="15"/>
          <w:lang w:eastAsia="zh-CN"/>
        </w:rPr>
      </w:pPr>
    </w:p>
    <w:p>
      <w:pPr>
        <w:jc w:val="left"/>
      </w:pPr>
    </w:p>
    <w:p>
      <w:pPr>
        <w:widowControl/>
        <w:tabs>
          <w:tab w:val="left" w:pos="1465"/>
        </w:tabs>
        <w:ind w:left="720" w:right="622" w:rightChars="296"/>
        <w:jc w:val="left"/>
        <w:rPr>
          <w:rFonts w:hint="eastAsia" w:ascii="Cambria" w:hAnsi="Arial" w:cs="Arial"/>
          <w:kern w:val="0"/>
          <w:sz w:val="24"/>
        </w:rPr>
      </w:pPr>
      <w:r>
        <w:rPr>
          <w:rFonts w:ascii="Cambria" w:hAnsi="Arial" w:cs="Arial"/>
          <w:kern w:val="0"/>
          <w:sz w:val="40"/>
        </w:rPr>
        <w:fldChar w:fldCharType="begin"/>
      </w:r>
      <w:r>
        <w:rPr>
          <w:rFonts w:ascii="Cambria" w:hAnsi="Arial" w:cs="Arial"/>
          <w:kern w:val="0"/>
          <w:sz w:val="40"/>
        </w:rPr>
        <w:instrText xml:space="preserve"> </w:instrText>
      </w:r>
      <w:r>
        <w:rPr>
          <w:rFonts w:hint="eastAsia" w:ascii="Cambria" w:hAnsi="Arial" w:cs="Arial"/>
          <w:kern w:val="0"/>
          <w:sz w:val="40"/>
        </w:rPr>
        <w:instrText xml:space="preserve">eq \o\ac(○,</w:instrText>
      </w:r>
      <w:r>
        <w:rPr>
          <w:rFonts w:hint="eastAsia" w:ascii="Arial" w:hAnsi="Arial" w:cs="Arial"/>
          <w:kern w:val="0"/>
          <w:position w:val="3"/>
          <w:sz w:val="22"/>
        </w:rPr>
        <w:instrText xml:space="preserve">1</w:instrText>
      </w:r>
      <w:r>
        <w:rPr>
          <w:rFonts w:hint="eastAsia" w:ascii="Cambria" w:hAnsi="Arial" w:cs="Arial"/>
          <w:kern w:val="0"/>
          <w:sz w:val="40"/>
        </w:rPr>
        <w:instrText xml:space="preserve">)</w:instrText>
      </w:r>
      <w:r>
        <w:rPr>
          <w:rFonts w:ascii="Cambria" w:hAnsi="Arial" w:cs="Arial"/>
          <w:kern w:val="0"/>
          <w:sz w:val="40"/>
        </w:rPr>
        <w:fldChar w:fldCharType="end"/>
      </w:r>
      <w:r>
        <w:rPr>
          <w:rFonts w:hint="eastAsia" w:ascii="Cambria" w:hAnsi="Arial" w:cs="Arial"/>
          <w:kern w:val="0"/>
          <w:sz w:val="24"/>
          <w:szCs w:val="24"/>
          <w:lang w:val="en-US" w:eastAsia="zh-CN"/>
        </w:rPr>
        <w:t>Timer</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2</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sz w:val="24"/>
          <w:szCs w:val="24"/>
          <w:lang w:val="en-US" w:eastAsia="zh-CN"/>
        </w:rPr>
        <w:t>Current/Voltage</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3</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Cooling</w:t>
      </w:r>
      <w:r>
        <w:rPr>
          <w:rFonts w:hint="eastAsia"/>
          <w:sz w:val="24"/>
          <w:szCs w:val="24"/>
          <w:lang w:val="en-US" w:eastAsia="zh-CN"/>
        </w:rPr>
        <w:fldChar w:fldCharType="end"/>
      </w: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fan</w:t>
      </w:r>
      <w:r>
        <w:rPr>
          <w:rFonts w:hint="eastAsia"/>
          <w:sz w:val="24"/>
          <w:szCs w:val="24"/>
          <w:lang w:val="en-US" w:eastAsia="zh-CN"/>
        </w:rPr>
        <w:fldChar w:fldCharType="end"/>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4</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sz w:val="24"/>
          <w:szCs w:val="24"/>
          <w:lang w:val="en-US" w:eastAsia="zh-CN"/>
        </w:rPr>
        <w:t xml:space="preserve">air pump switch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5</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ascii="Cambria" w:hAnsi="Arial" w:cs="Arial"/>
          <w:kern w:val="0"/>
          <w:sz w:val="24"/>
          <w:lang w:val="en-US" w:eastAsia="zh-CN"/>
        </w:rPr>
        <w:t>power switch</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6</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ascii="Cambria" w:hAnsi="Arial" w:cs="Arial"/>
          <w:kern w:val="0"/>
          <w:sz w:val="24"/>
          <w:lang w:val="en-US" w:eastAsia="zh-CN"/>
        </w:rPr>
        <w:t>pump light</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7</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ascii="Cambria" w:hAnsi="Arial" w:cs="Arial"/>
          <w:kern w:val="0"/>
          <w:sz w:val="24"/>
          <w:lang w:val="en-US" w:eastAsia="zh-CN"/>
        </w:rPr>
        <w:t>power light</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8</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sz w:val="24"/>
          <w:szCs w:val="24"/>
          <w:lang w:val="en-US" w:eastAsia="zh-CN"/>
        </w:rPr>
        <w:t>Air outlet</w:t>
      </w:r>
      <w:r>
        <w:rPr>
          <w:rFonts w:hint="eastAsia" w:ascii="Cambria" w:hAnsi="Arial" w:cs="Arial"/>
          <w:kern w:val="0"/>
          <w:sz w:val="36"/>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3"/>
        </w:rPr>
        <w:instrText xml:space="preserve">9</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ascii="Cambria" w:hAnsi="Arial" w:cs="Arial"/>
          <w:kern w:val="0"/>
          <w:sz w:val="24"/>
          <w:lang w:val="en-US" w:eastAsia="zh-CN"/>
        </w:rPr>
        <w:t>power input</w:t>
      </w:r>
      <w:r>
        <w:rPr>
          <w:rFonts w:hint="eastAsia" w:ascii="Cambria" w:hAnsi="Arial" w:cs="Arial"/>
          <w:kern w:val="0"/>
          <w:sz w:val="24"/>
        </w:rPr>
        <w:t xml:space="preserve"> </w:t>
      </w:r>
      <w:r>
        <w:rPr>
          <w:rFonts w:ascii="Cambria" w:hAnsi="Arial" w:cs="Arial"/>
          <w:kern w:val="0"/>
          <w:sz w:val="36"/>
        </w:rPr>
        <w:fldChar w:fldCharType="begin"/>
      </w:r>
      <w:r>
        <w:rPr>
          <w:rFonts w:ascii="Cambria" w:hAnsi="Arial" w:cs="Arial"/>
          <w:kern w:val="0"/>
          <w:sz w:val="36"/>
        </w:rPr>
        <w:instrText xml:space="preserve"> </w:instrText>
      </w:r>
      <w:r>
        <w:rPr>
          <w:rFonts w:hint="eastAsia" w:ascii="Cambria" w:hAnsi="Arial" w:cs="Arial"/>
          <w:kern w:val="0"/>
          <w:sz w:val="36"/>
        </w:rPr>
        <w:instrText xml:space="preserve">eq \o\ac(○,</w:instrText>
      </w:r>
      <w:r>
        <w:rPr>
          <w:rFonts w:hint="eastAsia" w:ascii="Arial" w:hAnsi="Arial" w:cs="Arial"/>
          <w:kern w:val="0"/>
          <w:position w:val="2"/>
        </w:rPr>
        <w:instrText xml:space="preserve">10</w:instrText>
      </w:r>
      <w:r>
        <w:rPr>
          <w:rFonts w:hint="eastAsia" w:ascii="Cambria" w:hAnsi="Arial" w:cs="Arial"/>
          <w:kern w:val="0"/>
          <w:sz w:val="36"/>
        </w:rPr>
        <w:instrText xml:space="preserve">)</w:instrText>
      </w:r>
      <w:r>
        <w:rPr>
          <w:rFonts w:ascii="Cambria" w:hAnsi="Arial" w:cs="Arial"/>
          <w:kern w:val="0"/>
          <w:sz w:val="36"/>
        </w:rPr>
        <w:fldChar w:fldCharType="end"/>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Cooling</w:t>
      </w:r>
      <w:r>
        <w:rPr>
          <w:rFonts w:hint="eastAsia"/>
          <w:sz w:val="24"/>
          <w:szCs w:val="24"/>
          <w:lang w:val="en-US" w:eastAsia="zh-CN"/>
        </w:rPr>
        <w:fldChar w:fldCharType="end"/>
      </w:r>
      <w:r>
        <w:rPr>
          <w:rFonts w:hint="eastAsia" w:ascii="Cambria" w:hAnsi="Arial" w:cs="Arial"/>
          <w:kern w:val="0"/>
          <w:sz w:val="24"/>
        </w:rPr>
        <w:t xml:space="preserve">  </w:t>
      </w:r>
    </w:p>
    <w:p>
      <w:pPr>
        <w:jc w:val="left"/>
      </w:pPr>
    </w:p>
    <w:p>
      <w:pPr>
        <w:jc w:val="left"/>
      </w:pPr>
    </w:p>
    <w:p>
      <w:pPr>
        <w:widowControl/>
        <w:jc w:val="center"/>
        <w:rPr>
          <w:rFonts w:ascii="宋体" w:hAnsi="宋体" w:cs="宋体"/>
          <w:kern w:val="0"/>
          <w:sz w:val="24"/>
          <w:szCs w:val="24"/>
        </w:rPr>
      </w:pPr>
    </w:p>
    <w:p>
      <w:pPr>
        <w:jc w:val="left"/>
        <w:rPr>
          <w:sz w:val="24"/>
          <w:szCs w:val="24"/>
        </w:rPr>
      </w:pPr>
      <w:r>
        <w:rPr>
          <w:rFonts w:hint="eastAsia"/>
          <w:b/>
          <w:bCs/>
          <w:sz w:val="24"/>
          <w:szCs w:val="24"/>
        </w:rPr>
        <w:t xml:space="preserve">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heme="minorEastAsia" w:hAnsiTheme="minorEastAsia" w:eastAsiaTheme="minorEastAsi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ascii="Tahoma" w:hAnsi="Tahoma" w:eastAsia="Tahoma"/>
          <w:sz w:val="20"/>
          <w:highlight w:val="white"/>
        </w:rPr>
        <w:t xml:space="preserve">15g/h </w:t>
      </w:r>
      <w:r>
        <w:rPr>
          <w:rFonts w:hint="eastAsia" w:ascii="Tahoma" w:hAnsi="Tahoma"/>
          <w:sz w:val="20"/>
          <w:highlight w:val="white"/>
        </w:rPr>
        <w:t xml:space="preserve">above 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3.2.6, </w:t>
      </w:r>
      <w:r>
        <w:rPr>
          <w:rFonts w:hint="eastAsia" w:asciiTheme="minorEastAsia" w:hAnsiTheme="minorEastAsia" w:eastAsiaTheme="minorEastAsia"/>
          <w:sz w:val="20"/>
          <w:highlight w:val="white"/>
        </w:rPr>
        <w:t>A</w:t>
      </w:r>
      <w:r>
        <w:rPr>
          <w:rFonts w:ascii="Tahoma" w:hAnsi="Tahoma" w:eastAsia="Tahoma"/>
          <w:sz w:val="20"/>
          <w:highlight w:val="white"/>
        </w:rPr>
        <w:t>ccording to the need of the sterilization time, adjust</w:t>
      </w:r>
      <w:r>
        <w:rPr>
          <w:rFonts w:hint="eastAsia" w:ascii="Tahoma" w:hAnsi="Tahoma"/>
          <w:sz w:val="20"/>
          <w:highlight w:val="white"/>
        </w:rPr>
        <w:t>ing</w:t>
      </w:r>
      <w:r>
        <w:rPr>
          <w:rFonts w:ascii="Tahoma" w:hAnsi="Tahoma" w:eastAsia="Tahoma"/>
          <w:sz w:val="20"/>
          <w:highlight w:val="white"/>
        </w:rPr>
        <w:t xml:space="preserve"> the timer </w:t>
      </w:r>
      <w:r>
        <w:rPr>
          <w:rFonts w:hint="eastAsia" w:ascii="Tahoma" w:hAnsi="Tahoma"/>
          <w:sz w:val="20"/>
          <w:highlight w:val="white"/>
        </w:rPr>
        <w:t>according</w:t>
      </w:r>
      <w:r>
        <w:rPr>
          <w:rFonts w:ascii="Tahoma" w:hAnsi="Tahoma" w:eastAsia="Tahoma"/>
          <w:sz w:val="20"/>
          <w:highlight w:val="white"/>
        </w:rPr>
        <w:t xml:space="preserve"> and disinfection time corresponding to the time, (below 10 g/h with timer, 15 g/h </w:t>
      </w:r>
      <w:r>
        <w:rPr>
          <w:rFonts w:hint="eastAsia" w:ascii="Tahoma" w:hAnsi="Tahoma"/>
          <w:sz w:val="20"/>
          <w:highlight w:val="white"/>
        </w:rPr>
        <w:t xml:space="preserve">above </w:t>
      </w:r>
      <w:r>
        <w:rPr>
          <w:rFonts w:ascii="Tahoma" w:hAnsi="Tahoma" w:eastAsia="Tahoma"/>
          <w:sz w:val="20"/>
          <w:highlight w:val="white"/>
        </w:rPr>
        <w:t>no timer, additional configuration), the timer if no configuration, no this operation;</w:t>
      </w:r>
    </w:p>
    <w:p>
      <w:pPr>
        <w:jc w:val="left"/>
        <w:rPr>
          <w:rFonts w:ascii="Tahoma" w:hAnsi="Tahoma" w:eastAsia="Tahoma"/>
          <w:sz w:val="20"/>
          <w:highlight w:val="white"/>
        </w:rPr>
      </w:pPr>
      <w:r>
        <w:rPr>
          <w:rFonts w:ascii="Tahoma" w:hAnsi="Tahoma" w:eastAsia="Tahoma"/>
          <w:sz w:val="20"/>
          <w:highlight w:val="white"/>
        </w:rPr>
        <w:t xml:space="preserve">3.2.7, </w:t>
      </w:r>
      <w:r>
        <w:rPr>
          <w:rFonts w:hint="eastAsia" w:asciiTheme="minorEastAsia" w:hAnsiTheme="minorEastAsia" w:eastAsiaTheme="minorEastAsi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 xml:space="preserve">3.2.8,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 xml:space="preserve">3.2.9, </w:t>
      </w:r>
      <w:r>
        <w:rPr>
          <w:rFonts w:hint="eastAsia" w:asciiTheme="minorEastAsia" w:hAnsiTheme="minorEastAsia" w:eastAsiaTheme="minorEastAsi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 xml:space="preserve">3.2.10, </w:t>
      </w:r>
      <w:r>
        <w:rPr>
          <w:rFonts w:hint="eastAsia" w:asciiTheme="minorEastAsia" w:hAnsiTheme="minorEastAsia" w:eastAsiaTheme="minorEastAsi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heme="minorEastAsia" w:hAnsiTheme="minorEastAsia" w:eastAsiaTheme="minorEastAsia"/>
          <w:sz w:val="20"/>
        </w:rPr>
        <w:t>T</w:t>
      </w:r>
      <w:r>
        <w:rPr>
          <w:rFonts w:ascii="Tahoma" w:hAnsi="Tahoma" w:eastAsia="Tahoma"/>
          <w:sz w:val="20"/>
        </w:rPr>
        <w:t xml:space="preserve">his series of products using </w:t>
      </w:r>
      <w:r>
        <w:rPr>
          <w:rFonts w:hint="eastAsia" w:ascii="Tahoma" w:hAnsi="Tahoma"/>
          <w:sz w:val="20"/>
          <w:lang w:val="en-US" w:eastAsia="zh-CN"/>
        </w:rPr>
        <w:t>220</w:t>
      </w:r>
      <w:r>
        <w:rPr>
          <w:rFonts w:hint="eastAsia" w:ascii="Tahoma" w:hAnsi="Tahoma"/>
          <w:sz w:val="20"/>
        </w:rPr>
        <w:t>V</w:t>
      </w:r>
      <w:r>
        <w:rPr>
          <w:rFonts w:ascii="Tahoma" w:hAnsi="Tahoma" w:eastAsia="Tahoma"/>
          <w:sz w:val="20"/>
        </w:rPr>
        <w:t>/</w:t>
      </w:r>
      <w:r>
        <w:rPr>
          <w:rFonts w:hint="eastAsia" w:ascii="Tahoma" w:hAnsi="Tahoma"/>
          <w:sz w:val="20"/>
          <w:lang w:val="en-US" w:eastAsia="zh-CN"/>
        </w:rPr>
        <w:t>6</w:t>
      </w:r>
      <w:r>
        <w:rPr>
          <w:rFonts w:ascii="Tahoma" w:hAnsi="Tahoma" w:eastAsia="Tahoma"/>
          <w:sz w:val="20"/>
        </w:rPr>
        <w:t>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heme="minorEastAsia" w:hAnsiTheme="minorEastAsia" w:eastAsiaTheme="minorEastAsi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heme="minorEastAsia" w:hAnsiTheme="minorEastAsia" w:eastAsiaTheme="minorEastAsi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heme="minorEastAsia" w:hAnsiTheme="minorEastAsia" w:eastAsiaTheme="minorEastAsia"/>
          <w:sz w:val="20"/>
          <w:highlight w:val="white"/>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heme="minorEastAsia" w:hAnsiTheme="minorEastAsia" w:eastAsiaTheme="minorEastAsia"/>
          <w:sz w:val="20"/>
          <w:highlight w:val="white"/>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heme="minorEastAsia" w:hAnsiTheme="minorEastAsia" w:eastAsiaTheme="minorEastAsia"/>
          <w:sz w:val="20"/>
          <w:highlight w:val="white"/>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sz w:val="20"/>
          <w:highlight w:val="white"/>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w:t>
      </w:r>
      <w:r>
        <w:rPr>
          <w:rFonts w:hint="eastAsia" w:cs="Calibri"/>
          <w:lang w:val="en-US" w:eastAsia="zh-CN"/>
        </w:rPr>
        <w:t>ours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w:t>
      </w:r>
      <w:r>
        <w:rPr>
          <w:rFonts w:hint="eastAsia" w:cs="Calibri"/>
          <w:lang w:val="en-US" w:eastAsia="zh-CN"/>
        </w:rPr>
        <w:t>our</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hint="eastAsia" w:cs="Calibri"/>
          <w:b/>
          <w:i/>
          <w:sz w:val="22"/>
          <w:lang w:val="en-US" w:eastAsia="zh-CN"/>
        </w:rPr>
        <w:t xml:space="preserve">we </w:t>
      </w:r>
      <w:r>
        <w:rPr>
          <w:rFonts w:eastAsia="Dotum,BoldItalic" w:cs="Calibri"/>
          <w:b/>
          <w:i/>
          <w:sz w:val="22"/>
        </w:rPr>
        <w:t>do</w:t>
      </w:r>
      <w:r>
        <w:rPr>
          <w:rFonts w:hint="eastAsia" w:cs="Calibri"/>
          <w:b/>
          <w:i/>
          <w:sz w:val="22"/>
          <w:lang w:val="en-US" w:eastAsia="zh-CN"/>
        </w:rPr>
        <w:t xml:space="preserve"> </w:t>
      </w:r>
      <w:r>
        <w:rPr>
          <w:rFonts w:eastAsia="Dotum,BoldItalic" w:cs="Calibri"/>
          <w:b/>
          <w:i/>
          <w:sz w:val="22"/>
        </w:rPr>
        <w:t>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cs="Calibri" w:eastAsiaTheme="minorEastAsia"/>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cs="Calibri" w:eastAsiaTheme="minorEastAsia"/>
        </w:rPr>
      </w:pPr>
    </w:p>
    <w:p>
      <w:pPr>
        <w:jc w:val="left"/>
        <w:rPr>
          <w:rFonts w:cs="Calibri" w:eastAsiaTheme="minorEastAsia"/>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p>
    <w:p>
      <w:pPr>
        <w:jc w:val="left"/>
        <w:rPr>
          <w:rFonts w:cs="Calibri" w:eastAsiaTheme="minorEastAsia"/>
        </w:rPr>
      </w:pPr>
      <w:r>
        <w:rPr>
          <w:rFonts w:eastAsia="Dotum" w:cs="Calibri"/>
        </w:rPr>
        <w:t>(3) 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7" r:link="rId8">
                      <a:lum/>
                    </a:blip>
                    <a:stretch>
                      <a:fillRect/>
                    </a:stretch>
                  </pic:blipFill>
                  <pic:spPr>
                    <a:xfrm>
                      <a:off x="0" y="0"/>
                      <a:ext cx="5553075" cy="3927036"/>
                    </a:xfrm>
                    <a:prstGeom prst="rect">
                      <a:avLst/>
                    </a:prstGeom>
                    <a:noFill/>
                    <a:ln w="9525">
                      <a:noFill/>
                      <a:miter/>
                    </a:ln>
                  </pic:spPr>
                </pic:pic>
              </a:graphicData>
            </a:graphic>
          </wp:inline>
        </w:drawing>
      </w:r>
    </w:p>
    <w:p>
      <w:pPr>
        <w:jc w:val="left"/>
        <w:rPr>
          <w:rFonts w:ascii="宋体" w:hAnsi="宋体" w:cs="宋体"/>
          <w:kern w:val="0"/>
          <w:sz w:val="24"/>
          <w:szCs w:val="24"/>
        </w:rPr>
      </w:pPr>
      <w:r>
        <w:rPr>
          <w:rFonts w:hint="eastAsia"/>
          <w:b/>
          <w:bCs/>
          <w:sz w:val="28"/>
          <w:szCs w:val="28"/>
        </w:rPr>
        <w:t xml:space="preserve">Appendix 2.（20-200G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9" r:link="rId10">
                      <a:lum/>
                    </a:blip>
                    <a:stretch>
                      <a:fillRect/>
                    </a:stretch>
                  </pic:blipFill>
                  <pic:spPr>
                    <a:xfrm>
                      <a:off x="0" y="0"/>
                      <a:ext cx="5276215" cy="3616325"/>
                    </a:xfrm>
                    <a:prstGeom prst="rect">
                      <a:avLst/>
                    </a:prstGeom>
                    <a:noFill/>
                    <a:ln w="9525">
                      <a:noFill/>
                      <a:miter/>
                    </a:ln>
                  </pic:spPr>
                </pic:pic>
              </a:graphicData>
            </a:graphic>
          </wp:inline>
        </w:drawing>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left"/>
        <w:rPr>
          <w:rFonts w:hint="default" w:eastAsia="Dotum" w:cs="Calibri"/>
          <w:b/>
          <w:bCs/>
          <w:sz w:val="24"/>
          <w:szCs w:val="24"/>
          <w:lang w:val="en-US" w:eastAsia="zh-CN"/>
        </w:rPr>
      </w:pPr>
      <w:r>
        <w:rPr>
          <w:rFonts w:hint="eastAsia" w:eastAsia="Dotum" w:cs="Calibri"/>
          <w:b/>
          <w:bCs/>
          <w:sz w:val="24"/>
          <w:szCs w:val="24"/>
          <w:lang w:val="en-US" w:eastAsia="zh-CN"/>
        </w:rPr>
        <w:t>Timer Setting:</w:t>
      </w:r>
    </w:p>
    <w:tbl>
      <w:tblPr>
        <w:tblStyle w:val="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390"/>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Step</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Key</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ind w:firstLine="220" w:firstLineChars="0"/>
              <w:jc w:val="left"/>
              <w:rPr>
                <w:rFonts w:hint="default" w:eastAsia="Dotum" w:cs="Calibri"/>
                <w:sz w:val="24"/>
                <w:szCs w:val="24"/>
                <w:lang w:val="en-US" w:eastAsia="zh-CN"/>
              </w:rPr>
            </w:pPr>
            <w:r>
              <w:rPr>
                <w:rFonts w:hint="eastAsia" w:eastAsia="Dotum" w:cs="Calibri"/>
                <w:sz w:val="24"/>
                <w:szCs w:val="24"/>
                <w:lang w:val="en-US" w:eastAsia="zh-CN"/>
              </w:rPr>
              <w:t>1</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PROG</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Enter the first group of timing on (display 1 </w:t>
            </w:r>
            <w:r>
              <w:rPr>
                <w:rFonts w:hint="default" w:eastAsia="Dotum" w:cs="Calibri"/>
                <w:sz w:val="24"/>
                <w:szCs w:val="24"/>
                <w:lang w:val="en-US" w:eastAsia="zh-CN"/>
              </w:rPr>
              <w:t>“</w:t>
            </w:r>
            <w:r>
              <w:rPr>
                <w:rFonts w:hint="eastAsia" w:eastAsia="Dotum" w:cs="Calibri"/>
                <w:sz w:val="24"/>
                <w:szCs w:val="24"/>
                <w:lang w:val="en-US" w:eastAsia="zh-CN"/>
              </w:rPr>
              <w:t>on</w:t>
            </w:r>
            <w:r>
              <w:rPr>
                <w:rFonts w:hint="default" w:eastAsia="Dotum" w:cs="Calibri"/>
                <w:sz w:val="24"/>
                <w:szCs w:val="24"/>
                <w:lang w:val="en-US" w:eastAsia="zh-CN"/>
              </w:rPr>
              <w:t>”</w:t>
            </w:r>
            <w:r>
              <w:rPr>
                <w:rFonts w:hint="eastAsia" w:eastAsia="Dotum" w:cs="Calibri"/>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2</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WEEK</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Setting the day of switch-on time (everyday,5-days,6-days,everyday different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3</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HOUR</w:t>
            </w:r>
            <w:r>
              <w:rPr>
                <w:rFonts w:hint="default" w:eastAsia="Dotum" w:cs="Calibri"/>
                <w:sz w:val="24"/>
                <w:szCs w:val="24"/>
                <w:lang w:val="en-US" w:eastAsia="zh-CN"/>
              </w:rPr>
              <w:t>”</w:t>
            </w:r>
            <w:r>
              <w:rPr>
                <w:rFonts w:hint="eastAsia" w:eastAsia="Dotum" w:cs="Calibri"/>
                <w:sz w:val="24"/>
                <w:szCs w:val="24"/>
                <w:lang w:val="en-US" w:eastAsia="zh-CN"/>
              </w:rPr>
              <w:t xml:space="preserve">and </w:t>
            </w:r>
            <w:r>
              <w:rPr>
                <w:rFonts w:hint="default" w:eastAsia="Dotum" w:cs="Calibri"/>
                <w:sz w:val="24"/>
                <w:szCs w:val="24"/>
                <w:lang w:val="en-US" w:eastAsia="zh-CN"/>
              </w:rPr>
              <w:t>“</w:t>
            </w:r>
            <w:r>
              <w:rPr>
                <w:rFonts w:hint="eastAsia" w:eastAsia="Dotum" w:cs="Calibri"/>
                <w:sz w:val="24"/>
                <w:szCs w:val="24"/>
                <w:lang w:val="en-US" w:eastAsia="zh-CN"/>
              </w:rPr>
              <w:t>MIN</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Setting switch-off time (hour,minute)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4</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PROG</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Enter the first group of timing off (display 1</w:t>
            </w:r>
            <w:r>
              <w:rPr>
                <w:rFonts w:hint="default" w:eastAsia="Dotum" w:cs="Calibri"/>
                <w:sz w:val="24"/>
                <w:szCs w:val="24"/>
                <w:lang w:val="en-US" w:eastAsia="zh-CN"/>
              </w:rPr>
              <w:t>”</w:t>
            </w:r>
            <w:r>
              <w:rPr>
                <w:rFonts w:hint="eastAsia" w:eastAsia="Dotum" w:cs="Calibri"/>
                <w:sz w:val="24"/>
                <w:szCs w:val="24"/>
                <w:lang w:val="en-US" w:eastAsia="zh-CN"/>
              </w:rPr>
              <w:t>off</w:t>
            </w:r>
            <w:r>
              <w:rPr>
                <w:rFonts w:hint="default" w:eastAsia="Dotum" w:cs="Calibri"/>
                <w:sz w:val="24"/>
                <w:szCs w:val="24"/>
                <w:lang w:val="en-US" w:eastAsia="zh-CN"/>
              </w:rPr>
              <w:t>”</w:t>
            </w:r>
            <w:r>
              <w:rPr>
                <w:rFonts w:hint="eastAsia" w:eastAsia="Dotum" w:cs="Calibri"/>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5</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WEEK</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Setting the day of switch-off time (everyday,5-days,6-days,everyday different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6</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HOUR</w:t>
            </w:r>
            <w:r>
              <w:rPr>
                <w:rFonts w:hint="default" w:eastAsia="Dotum" w:cs="Calibri"/>
                <w:sz w:val="24"/>
                <w:szCs w:val="24"/>
                <w:lang w:val="en-US" w:eastAsia="zh-CN"/>
              </w:rPr>
              <w:t>”</w:t>
            </w:r>
            <w:r>
              <w:rPr>
                <w:rFonts w:hint="eastAsia" w:eastAsia="Dotum" w:cs="Calibri"/>
                <w:sz w:val="24"/>
                <w:szCs w:val="24"/>
                <w:lang w:val="en-US" w:eastAsia="zh-CN"/>
              </w:rPr>
              <w:t xml:space="preserve">and </w:t>
            </w:r>
            <w:r>
              <w:rPr>
                <w:rFonts w:hint="default" w:eastAsia="Dotum" w:cs="Calibri"/>
                <w:sz w:val="24"/>
                <w:szCs w:val="24"/>
                <w:lang w:val="en-US" w:eastAsia="zh-CN"/>
              </w:rPr>
              <w:t>“</w:t>
            </w:r>
            <w:r>
              <w:rPr>
                <w:rFonts w:hint="eastAsia" w:eastAsia="Dotum" w:cs="Calibri"/>
                <w:sz w:val="24"/>
                <w:szCs w:val="24"/>
                <w:lang w:val="en-US" w:eastAsia="zh-CN"/>
              </w:rPr>
              <w:t>MIN</w:t>
            </w:r>
            <w:r>
              <w:rPr>
                <w:rFonts w:hint="default" w:eastAsia="Dotum" w:cs="Calibri"/>
                <w:sz w:val="24"/>
                <w:szCs w:val="24"/>
                <w:lang w:val="en-US" w:eastAsia="zh-CN"/>
              </w:rPr>
              <w:t>”</w:t>
            </w:r>
            <w:r>
              <w:rPr>
                <w:rFonts w:hint="eastAsia"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Setting switch-off time (hour,mintue)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7</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Repeat step 1 to 6</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Setting 2 to 10 groups of on-off time.If there is no need to set 10 groups of on-off,press the key of </w:t>
            </w:r>
            <w:r>
              <w:rPr>
                <w:rFonts w:hint="default" w:eastAsia="Dotum" w:cs="Calibri"/>
                <w:sz w:val="24"/>
                <w:szCs w:val="24"/>
                <w:lang w:val="en-US" w:eastAsia="zh-CN"/>
              </w:rPr>
              <w:t>“</w:t>
            </w:r>
            <w:r>
              <w:rPr>
                <w:rFonts w:hint="eastAsia" w:eastAsia="Dotum" w:cs="Calibri"/>
                <w:sz w:val="24"/>
                <w:szCs w:val="24"/>
                <w:lang w:val="en-US" w:eastAsia="zh-CN"/>
              </w:rPr>
              <w:t>CNL/RST</w:t>
            </w:r>
            <w:r>
              <w:rPr>
                <w:rFonts w:hint="default" w:eastAsia="Dotum" w:cs="Calibri"/>
                <w:sz w:val="24"/>
                <w:szCs w:val="24"/>
                <w:lang w:val="en-US" w:eastAsia="zh-CN"/>
              </w:rPr>
              <w:t>”</w:t>
            </w:r>
            <w:r>
              <w:rPr>
                <w:rFonts w:hint="eastAsia" w:eastAsia="Dotum" w:cs="Calibri"/>
                <w:sz w:val="24"/>
                <w:szCs w:val="24"/>
                <w:lang w:val="en-US" w:eastAsia="zh-CN"/>
              </w:rPr>
              <w:t xml:space="preserve"> to clear the rest groups of on-off time to </w:t>
            </w:r>
            <w:r>
              <w:rPr>
                <w:rFonts w:hint="default" w:eastAsia="Dotum" w:cs="Calibri"/>
                <w:sz w:val="24"/>
                <w:szCs w:val="24"/>
                <w:lang w:val="en-US" w:eastAsia="zh-CN"/>
              </w:rPr>
              <w:t>“</w:t>
            </w:r>
            <w:r>
              <w:rPr>
                <w:rFonts w:hint="eastAsia" w:eastAsia="Dotum" w:cs="Calibri"/>
                <w:sz w:val="24"/>
                <w:szCs w:val="24"/>
                <w:lang w:val="en-US" w:eastAsia="zh-CN"/>
              </w:rPr>
              <w:t>--:--</w:t>
            </w:r>
            <w:r>
              <w:rPr>
                <w:rFonts w:hint="default" w:eastAsia="Dotum" w:cs="Calibri"/>
                <w:sz w:val="24"/>
                <w:szCs w:val="24"/>
                <w:lang w:val="en-US" w:eastAsia="zh-CN"/>
              </w:rPr>
              <w:t>”</w:t>
            </w:r>
            <w:r>
              <w:rPr>
                <w:rFonts w:hint="eastAsia" w:eastAsia="Dotum" w:cs="Calibri"/>
                <w:sz w:val="24"/>
                <w:szCs w:val="24"/>
                <w:lang w:val="en-US" w:eastAsia="zh-CN"/>
              </w:rPr>
              <w:t>(but not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8</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PROG</w:t>
            </w:r>
            <w:r>
              <w:rPr>
                <w:rFonts w:hint="default" w:eastAsia="Dotum" w:cs="Calibri"/>
                <w:sz w:val="24"/>
                <w:szCs w:val="24"/>
                <w:lang w:val="en-US" w:eastAsia="zh-CN"/>
              </w:rPr>
              <w:t>”</w:t>
            </w:r>
            <w:r>
              <w:rPr>
                <w:rFonts w:hint="eastAsia" w:eastAsia="Dotum" w:cs="Calibri"/>
                <w:sz w:val="24"/>
                <w:szCs w:val="24"/>
                <w:lang w:val="en-US" w:eastAsia="zh-CN"/>
              </w:rPr>
              <w:t>repeatedly</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Check whether every group of on-off time is correct;press the key </w:t>
            </w:r>
            <w:r>
              <w:rPr>
                <w:rFonts w:hint="default" w:eastAsia="Dotum" w:cs="Calibri"/>
                <w:sz w:val="24"/>
                <w:szCs w:val="24"/>
                <w:lang w:val="en-US" w:eastAsia="zh-CN"/>
              </w:rPr>
              <w:t>“</w:t>
            </w:r>
            <w:r>
              <w:rPr>
                <w:rFonts w:hint="eastAsia" w:eastAsia="Dotum" w:cs="Calibri"/>
                <w:sz w:val="24"/>
                <w:szCs w:val="24"/>
                <w:lang w:val="en-US" w:eastAsia="zh-CN"/>
              </w:rPr>
              <w:t>CNL/RST</w:t>
            </w:r>
            <w:r>
              <w:rPr>
                <w:rFonts w:hint="default" w:eastAsia="Dotum" w:cs="Calibri"/>
                <w:sz w:val="24"/>
                <w:szCs w:val="24"/>
                <w:lang w:val="en-US" w:eastAsia="zh-CN"/>
              </w:rPr>
              <w:t>”</w:t>
            </w:r>
            <w:r>
              <w:rPr>
                <w:rFonts w:hint="eastAsia" w:eastAsia="Dotum" w:cs="Calibri"/>
                <w:sz w:val="24"/>
                <w:szCs w:val="24"/>
                <w:lang w:val="en-US" w:eastAsia="zh-CN"/>
              </w:rPr>
              <w:t>and repeat step 2 to 7 in case of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9</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AUTO/MANUAL</w:t>
            </w:r>
            <w:r>
              <w:rPr>
                <w:rFonts w:hint="default"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Adjust on-off sign to the current state (</w:t>
            </w:r>
            <w:r>
              <w:rPr>
                <w:rFonts w:hint="default" w:eastAsia="Dotum" w:cs="Calibri"/>
                <w:sz w:val="24"/>
                <w:szCs w:val="24"/>
                <w:lang w:val="en-US" w:eastAsia="zh-CN"/>
              </w:rPr>
              <w:t>“</w:t>
            </w:r>
            <w:r>
              <w:rPr>
                <w:rFonts w:hint="eastAsia" w:eastAsia="Dotum" w:cs="Calibri"/>
                <w:sz w:val="24"/>
                <w:szCs w:val="24"/>
                <w:lang w:val="en-US" w:eastAsia="zh-CN"/>
              </w:rPr>
              <w:t>on</w:t>
            </w:r>
            <w:r>
              <w:rPr>
                <w:rFonts w:hint="default" w:eastAsia="Dotum" w:cs="Calibri"/>
                <w:sz w:val="24"/>
                <w:szCs w:val="24"/>
                <w:lang w:val="en-US" w:eastAsia="zh-CN"/>
              </w:rPr>
              <w:t>”</w:t>
            </w:r>
            <w:r>
              <w:rPr>
                <w:rFonts w:hint="eastAsia" w:eastAsia="Dotum" w:cs="Calibri"/>
                <w:sz w:val="24"/>
                <w:szCs w:val="24"/>
                <w:lang w:val="en-US" w:eastAsia="zh-CN"/>
              </w:rPr>
              <w:t>or</w:t>
            </w:r>
            <w:r>
              <w:rPr>
                <w:rFonts w:hint="default" w:eastAsia="Dotum" w:cs="Calibri"/>
                <w:sz w:val="24"/>
                <w:szCs w:val="24"/>
                <w:lang w:val="en-US" w:eastAsia="zh-CN"/>
              </w:rPr>
              <w:t>”</w:t>
            </w:r>
            <w:r>
              <w:rPr>
                <w:rFonts w:hint="eastAsia" w:eastAsia="Dotum" w:cs="Calibri"/>
                <w:sz w:val="24"/>
                <w:szCs w:val="24"/>
                <w:lang w:val="en-US" w:eastAsia="zh-CN"/>
              </w:rPr>
              <w:t>off</w:t>
            </w:r>
            <w:r>
              <w:rPr>
                <w:rFonts w:hint="default" w:eastAsia="Dotum" w:cs="Calibri"/>
                <w:sz w:val="24"/>
                <w:szCs w:val="24"/>
                <w:lang w:val="en-US" w:eastAsia="zh-CN"/>
              </w:rPr>
              <w:t>”</w:t>
            </w:r>
            <w:r>
              <w:rPr>
                <w:rFonts w:hint="eastAsia" w:eastAsia="Dotum" w:cs="Calibri"/>
                <w:sz w:val="24"/>
                <w:szCs w:val="24"/>
                <w:lang w:val="en-US" w:eastAsia="zh-CN"/>
              </w:rPr>
              <w:t xml:space="preserve">) and adjust to the position of </w:t>
            </w:r>
            <w:r>
              <w:rPr>
                <w:rFonts w:hint="default" w:eastAsia="Dotum" w:cs="Calibri"/>
                <w:sz w:val="24"/>
                <w:szCs w:val="24"/>
                <w:lang w:val="en-US" w:eastAsia="zh-CN"/>
              </w:rPr>
              <w:t>“</w:t>
            </w:r>
            <w:r>
              <w:rPr>
                <w:rFonts w:hint="eastAsia" w:eastAsia="Dotum" w:cs="Calibri"/>
                <w:sz w:val="24"/>
                <w:szCs w:val="24"/>
                <w:lang w:val="en-US" w:eastAsia="zh-CN"/>
              </w:rPr>
              <w:t>auto</w:t>
            </w:r>
            <w:r>
              <w:rPr>
                <w:rFonts w:hint="default" w:eastAsia="Dotum" w:cs="Calibri"/>
                <w:sz w:val="24"/>
                <w:szCs w:val="24"/>
                <w:lang w:val="en-US" w:eastAsia="zh-CN"/>
              </w:rPr>
              <w:t>”</w:t>
            </w:r>
            <w:r>
              <w:rPr>
                <w:rFonts w:hint="eastAsia" w:eastAsia="Dotum" w:cs="Calibri"/>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jc w:val="left"/>
              <w:rPr>
                <w:rFonts w:hint="default" w:eastAsia="Dotum" w:cs="Calibri"/>
                <w:sz w:val="24"/>
                <w:szCs w:val="24"/>
                <w:lang w:val="en-US" w:eastAsia="zh-CN"/>
              </w:rPr>
            </w:pPr>
            <w:r>
              <w:rPr>
                <w:rFonts w:hint="eastAsia" w:eastAsia="Dotum" w:cs="Calibri"/>
                <w:sz w:val="24"/>
                <w:szCs w:val="24"/>
                <w:lang w:val="en-US" w:eastAsia="zh-CN"/>
              </w:rPr>
              <w:t>10</w:t>
            </w:r>
          </w:p>
        </w:tc>
        <w:tc>
          <w:tcPr>
            <w:tcW w:w="3390" w:type="dxa"/>
          </w:tcPr>
          <w:p>
            <w:pPr>
              <w:jc w:val="left"/>
              <w:rPr>
                <w:rFonts w:hint="default" w:eastAsia="Dotum" w:cs="Calibri"/>
                <w:sz w:val="24"/>
                <w:szCs w:val="24"/>
                <w:lang w:val="en-US" w:eastAsia="zh-CN"/>
              </w:rPr>
            </w:pPr>
            <w:r>
              <w:rPr>
                <w:rFonts w:hint="eastAsia" w:eastAsia="Dotum" w:cs="Calibri"/>
                <w:sz w:val="24"/>
                <w:szCs w:val="24"/>
                <w:lang w:val="en-US" w:eastAsia="zh-CN"/>
              </w:rPr>
              <w:t xml:space="preserve">Press the key </w:t>
            </w:r>
            <w:r>
              <w:rPr>
                <w:rFonts w:hint="default" w:eastAsia="Dotum" w:cs="Calibri"/>
                <w:sz w:val="24"/>
                <w:szCs w:val="24"/>
                <w:lang w:val="en-US" w:eastAsia="zh-CN"/>
              </w:rPr>
              <w:t>“</w:t>
            </w:r>
            <w:r>
              <w:rPr>
                <w:rFonts w:hint="eastAsia" w:eastAsia="Dotum" w:cs="Calibri"/>
                <w:sz w:val="24"/>
                <w:szCs w:val="24"/>
                <w:lang w:val="en-US" w:eastAsia="zh-CN"/>
              </w:rPr>
              <w:t>CLOCK</w:t>
            </w:r>
            <w:r>
              <w:rPr>
                <w:rFonts w:hint="default" w:eastAsia="Dotum" w:cs="Calibri"/>
                <w:sz w:val="24"/>
                <w:szCs w:val="24"/>
                <w:lang w:val="en-US" w:eastAsia="zh-CN"/>
              </w:rPr>
              <w:t>”</w:t>
            </w:r>
          </w:p>
        </w:tc>
        <w:tc>
          <w:tcPr>
            <w:tcW w:w="5248" w:type="dxa"/>
          </w:tcPr>
          <w:p>
            <w:pPr>
              <w:jc w:val="left"/>
              <w:rPr>
                <w:rFonts w:hint="default" w:eastAsia="Dotum" w:cs="Calibri"/>
                <w:sz w:val="24"/>
                <w:szCs w:val="24"/>
                <w:lang w:val="en-US" w:eastAsia="zh-CN"/>
              </w:rPr>
            </w:pPr>
            <w:r>
              <w:rPr>
                <w:rFonts w:hint="eastAsia" w:eastAsia="Dotum" w:cs="Calibri"/>
                <w:sz w:val="24"/>
                <w:szCs w:val="24"/>
                <w:lang w:val="en-US" w:eastAsia="zh-CN"/>
              </w:rPr>
              <w:t>End timing state and enter the state of clock display.</w:t>
            </w:r>
          </w:p>
        </w:tc>
      </w:tr>
    </w:tbl>
    <w:p>
      <w:pPr>
        <w:jc w:val="center"/>
        <w:rPr>
          <w:rFonts w:hint="eastAsia"/>
          <w:b/>
          <w:sz w:val="28"/>
          <w:szCs w:val="28"/>
        </w:rPr>
      </w:pPr>
    </w:p>
    <w:p>
      <w:pPr>
        <w:jc w:val="center"/>
        <w:rPr>
          <w:b/>
          <w:sz w:val="28"/>
          <w:szCs w:val="28"/>
        </w:rPr>
      </w:pPr>
      <w:r>
        <w:rPr>
          <w:rFonts w:hint="eastAsia"/>
          <w:b/>
          <w:sz w:val="28"/>
          <w:szCs w:val="28"/>
        </w:rPr>
        <w:t>Warranty Card</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5 -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2CBB"/>
    <w:rsid w:val="00085CB3"/>
    <w:rsid w:val="00094012"/>
    <w:rsid w:val="000A1F82"/>
    <w:rsid w:val="000C00C1"/>
    <w:rsid w:val="000C5964"/>
    <w:rsid w:val="000C7937"/>
    <w:rsid w:val="000D221A"/>
    <w:rsid w:val="000D242A"/>
    <w:rsid w:val="000D44A2"/>
    <w:rsid w:val="000E7BE2"/>
    <w:rsid w:val="000F3DA8"/>
    <w:rsid w:val="000F4045"/>
    <w:rsid w:val="001075B6"/>
    <w:rsid w:val="0011011C"/>
    <w:rsid w:val="00110FFA"/>
    <w:rsid w:val="00111023"/>
    <w:rsid w:val="00123127"/>
    <w:rsid w:val="00132D53"/>
    <w:rsid w:val="0013792A"/>
    <w:rsid w:val="001445AC"/>
    <w:rsid w:val="00146643"/>
    <w:rsid w:val="00146797"/>
    <w:rsid w:val="00172A27"/>
    <w:rsid w:val="00175FC7"/>
    <w:rsid w:val="00180C91"/>
    <w:rsid w:val="00183B82"/>
    <w:rsid w:val="001850F7"/>
    <w:rsid w:val="001A4C1F"/>
    <w:rsid w:val="001B78EC"/>
    <w:rsid w:val="00221244"/>
    <w:rsid w:val="00225CF6"/>
    <w:rsid w:val="002308D2"/>
    <w:rsid w:val="00233D89"/>
    <w:rsid w:val="0024699C"/>
    <w:rsid w:val="002533A3"/>
    <w:rsid w:val="00256C42"/>
    <w:rsid w:val="00263957"/>
    <w:rsid w:val="00265B2F"/>
    <w:rsid w:val="00266611"/>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0482"/>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3E07"/>
    <w:rsid w:val="004077DB"/>
    <w:rsid w:val="004209E9"/>
    <w:rsid w:val="00426B26"/>
    <w:rsid w:val="00427C36"/>
    <w:rsid w:val="00432C4C"/>
    <w:rsid w:val="00442D32"/>
    <w:rsid w:val="004516E4"/>
    <w:rsid w:val="00454811"/>
    <w:rsid w:val="004624F3"/>
    <w:rsid w:val="00466F98"/>
    <w:rsid w:val="00473EC6"/>
    <w:rsid w:val="00493B88"/>
    <w:rsid w:val="004955D1"/>
    <w:rsid w:val="004A15C9"/>
    <w:rsid w:val="004A38DC"/>
    <w:rsid w:val="004A6D22"/>
    <w:rsid w:val="004B5101"/>
    <w:rsid w:val="004C1112"/>
    <w:rsid w:val="004C6023"/>
    <w:rsid w:val="004C78AB"/>
    <w:rsid w:val="004D080B"/>
    <w:rsid w:val="00513C91"/>
    <w:rsid w:val="00514497"/>
    <w:rsid w:val="0051747A"/>
    <w:rsid w:val="005212EE"/>
    <w:rsid w:val="005264D1"/>
    <w:rsid w:val="00542973"/>
    <w:rsid w:val="00573E1F"/>
    <w:rsid w:val="00574A68"/>
    <w:rsid w:val="00580BF7"/>
    <w:rsid w:val="005818F8"/>
    <w:rsid w:val="00594D9F"/>
    <w:rsid w:val="00595274"/>
    <w:rsid w:val="005B59FF"/>
    <w:rsid w:val="005C17A4"/>
    <w:rsid w:val="005D0665"/>
    <w:rsid w:val="005D0BEA"/>
    <w:rsid w:val="005D3078"/>
    <w:rsid w:val="005E788B"/>
    <w:rsid w:val="0060577B"/>
    <w:rsid w:val="00615A27"/>
    <w:rsid w:val="00615D0D"/>
    <w:rsid w:val="00622783"/>
    <w:rsid w:val="0063101A"/>
    <w:rsid w:val="00633E1C"/>
    <w:rsid w:val="006343EF"/>
    <w:rsid w:val="00642499"/>
    <w:rsid w:val="00646848"/>
    <w:rsid w:val="00653307"/>
    <w:rsid w:val="00653D6E"/>
    <w:rsid w:val="00666A2B"/>
    <w:rsid w:val="00674413"/>
    <w:rsid w:val="00684C1C"/>
    <w:rsid w:val="006855C5"/>
    <w:rsid w:val="006970A7"/>
    <w:rsid w:val="006A0F78"/>
    <w:rsid w:val="006A6A72"/>
    <w:rsid w:val="006A70A6"/>
    <w:rsid w:val="006B152A"/>
    <w:rsid w:val="006B698C"/>
    <w:rsid w:val="006C1E2B"/>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4655"/>
    <w:rsid w:val="00766DB3"/>
    <w:rsid w:val="00771443"/>
    <w:rsid w:val="007846D5"/>
    <w:rsid w:val="00790FDE"/>
    <w:rsid w:val="007B21E7"/>
    <w:rsid w:val="007C0A05"/>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3231"/>
    <w:rsid w:val="00896592"/>
    <w:rsid w:val="008A0812"/>
    <w:rsid w:val="008A08D6"/>
    <w:rsid w:val="008A3049"/>
    <w:rsid w:val="008B4817"/>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3E15"/>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F61CF"/>
    <w:rsid w:val="00AF63F9"/>
    <w:rsid w:val="00AF653F"/>
    <w:rsid w:val="00B10683"/>
    <w:rsid w:val="00B23297"/>
    <w:rsid w:val="00B31839"/>
    <w:rsid w:val="00B3276B"/>
    <w:rsid w:val="00B40C31"/>
    <w:rsid w:val="00B516A4"/>
    <w:rsid w:val="00B60DB6"/>
    <w:rsid w:val="00B61766"/>
    <w:rsid w:val="00B61DBD"/>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538D9"/>
    <w:rsid w:val="00C57FC5"/>
    <w:rsid w:val="00C7008A"/>
    <w:rsid w:val="00C70B0C"/>
    <w:rsid w:val="00C80C81"/>
    <w:rsid w:val="00C860D2"/>
    <w:rsid w:val="00C93F8E"/>
    <w:rsid w:val="00C9791F"/>
    <w:rsid w:val="00CA332A"/>
    <w:rsid w:val="00CA4F7D"/>
    <w:rsid w:val="00CB122F"/>
    <w:rsid w:val="00CB1CA8"/>
    <w:rsid w:val="00CB720D"/>
    <w:rsid w:val="00CC2058"/>
    <w:rsid w:val="00CC3B79"/>
    <w:rsid w:val="00CD58E2"/>
    <w:rsid w:val="00CE5A81"/>
    <w:rsid w:val="00CE6238"/>
    <w:rsid w:val="00CF0A4A"/>
    <w:rsid w:val="00CF371A"/>
    <w:rsid w:val="00CF5FB4"/>
    <w:rsid w:val="00D000B3"/>
    <w:rsid w:val="00D15C6B"/>
    <w:rsid w:val="00D251A7"/>
    <w:rsid w:val="00D300DF"/>
    <w:rsid w:val="00D362E3"/>
    <w:rsid w:val="00D4760C"/>
    <w:rsid w:val="00D52108"/>
    <w:rsid w:val="00D62512"/>
    <w:rsid w:val="00D75F37"/>
    <w:rsid w:val="00D7788A"/>
    <w:rsid w:val="00D85624"/>
    <w:rsid w:val="00D85B62"/>
    <w:rsid w:val="00DB0524"/>
    <w:rsid w:val="00DB0D22"/>
    <w:rsid w:val="00DB24AC"/>
    <w:rsid w:val="00DB7E7D"/>
    <w:rsid w:val="00DC2C82"/>
    <w:rsid w:val="00E03348"/>
    <w:rsid w:val="00E03A31"/>
    <w:rsid w:val="00E045D8"/>
    <w:rsid w:val="00E16B2C"/>
    <w:rsid w:val="00E32240"/>
    <w:rsid w:val="00E45267"/>
    <w:rsid w:val="00E51230"/>
    <w:rsid w:val="00E53C86"/>
    <w:rsid w:val="00E568E8"/>
    <w:rsid w:val="00E75675"/>
    <w:rsid w:val="00E779DE"/>
    <w:rsid w:val="00E81C7F"/>
    <w:rsid w:val="00E90440"/>
    <w:rsid w:val="00E9637C"/>
    <w:rsid w:val="00EC658D"/>
    <w:rsid w:val="00EC766E"/>
    <w:rsid w:val="00EE2260"/>
    <w:rsid w:val="00F04A16"/>
    <w:rsid w:val="00F04B8B"/>
    <w:rsid w:val="00F24B41"/>
    <w:rsid w:val="00F30749"/>
    <w:rsid w:val="00F334BB"/>
    <w:rsid w:val="00F352F4"/>
    <w:rsid w:val="00F35585"/>
    <w:rsid w:val="00F37C11"/>
    <w:rsid w:val="00F41F70"/>
    <w:rsid w:val="00F44403"/>
    <w:rsid w:val="00F4701B"/>
    <w:rsid w:val="00F55D39"/>
    <w:rsid w:val="00F63007"/>
    <w:rsid w:val="00F63A3B"/>
    <w:rsid w:val="00F71753"/>
    <w:rsid w:val="00FA7077"/>
    <w:rsid w:val="00FB034E"/>
    <w:rsid w:val="00FB3AD1"/>
    <w:rsid w:val="00FC17A0"/>
    <w:rsid w:val="00FD380A"/>
    <w:rsid w:val="00FD5680"/>
    <w:rsid w:val="00FE3673"/>
    <w:rsid w:val="00FE37D4"/>
    <w:rsid w:val="00FE596A"/>
    <w:rsid w:val="00FE678E"/>
    <w:rsid w:val="00FF0A5B"/>
    <w:rsid w:val="00FF2E25"/>
    <w:rsid w:val="07B70E31"/>
    <w:rsid w:val="090A77B8"/>
    <w:rsid w:val="0C6B6E75"/>
    <w:rsid w:val="0CE95A3D"/>
    <w:rsid w:val="0D5E7AD7"/>
    <w:rsid w:val="117400AF"/>
    <w:rsid w:val="147D46CC"/>
    <w:rsid w:val="16453B9D"/>
    <w:rsid w:val="188005C2"/>
    <w:rsid w:val="18D503AA"/>
    <w:rsid w:val="19143034"/>
    <w:rsid w:val="196A0E47"/>
    <w:rsid w:val="1AF844CE"/>
    <w:rsid w:val="1D052F29"/>
    <w:rsid w:val="1FBB45BC"/>
    <w:rsid w:val="225879F9"/>
    <w:rsid w:val="225B1E5E"/>
    <w:rsid w:val="227D12BA"/>
    <w:rsid w:val="2700280A"/>
    <w:rsid w:val="28825CA2"/>
    <w:rsid w:val="28AB4A44"/>
    <w:rsid w:val="29871A9A"/>
    <w:rsid w:val="2BDF5D9B"/>
    <w:rsid w:val="2C52462D"/>
    <w:rsid w:val="2D740220"/>
    <w:rsid w:val="2F18756C"/>
    <w:rsid w:val="3026461F"/>
    <w:rsid w:val="31C823B9"/>
    <w:rsid w:val="327A00BF"/>
    <w:rsid w:val="35B95C4B"/>
    <w:rsid w:val="389D39E8"/>
    <w:rsid w:val="39D9221F"/>
    <w:rsid w:val="3ABA4EBF"/>
    <w:rsid w:val="3AF4773B"/>
    <w:rsid w:val="3E8C393F"/>
    <w:rsid w:val="40C96096"/>
    <w:rsid w:val="422D1DC3"/>
    <w:rsid w:val="427D59C6"/>
    <w:rsid w:val="42DA493A"/>
    <w:rsid w:val="430D3E90"/>
    <w:rsid w:val="43E83F87"/>
    <w:rsid w:val="446134BD"/>
    <w:rsid w:val="44D2498F"/>
    <w:rsid w:val="46064E72"/>
    <w:rsid w:val="48D24053"/>
    <w:rsid w:val="49CD6F91"/>
    <w:rsid w:val="4B557DC6"/>
    <w:rsid w:val="4B571DB3"/>
    <w:rsid w:val="4EC0308E"/>
    <w:rsid w:val="504757F5"/>
    <w:rsid w:val="505A46C1"/>
    <w:rsid w:val="50751F40"/>
    <w:rsid w:val="508A77AF"/>
    <w:rsid w:val="512B61A0"/>
    <w:rsid w:val="516A0F26"/>
    <w:rsid w:val="5332688E"/>
    <w:rsid w:val="535D3C36"/>
    <w:rsid w:val="536D7308"/>
    <w:rsid w:val="53C73F13"/>
    <w:rsid w:val="54730C78"/>
    <w:rsid w:val="54830B13"/>
    <w:rsid w:val="58B9329D"/>
    <w:rsid w:val="590B244C"/>
    <w:rsid w:val="5AD86B1A"/>
    <w:rsid w:val="5D5C6C75"/>
    <w:rsid w:val="613E7799"/>
    <w:rsid w:val="617F01D7"/>
    <w:rsid w:val="62DA3008"/>
    <w:rsid w:val="63C413BF"/>
    <w:rsid w:val="645544A8"/>
    <w:rsid w:val="647E2302"/>
    <w:rsid w:val="66F519F0"/>
    <w:rsid w:val="692E7F1E"/>
    <w:rsid w:val="6BB60CD8"/>
    <w:rsid w:val="6BCA0B67"/>
    <w:rsid w:val="6DCB5D2E"/>
    <w:rsid w:val="6F0B6C60"/>
    <w:rsid w:val="77042F91"/>
    <w:rsid w:val="782E39BA"/>
    <w:rsid w:val="7A35088C"/>
    <w:rsid w:val="7A6C284C"/>
    <w:rsid w:val="7C933DF6"/>
    <w:rsid w:val="7DD8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C:/Users/weixian/Desktop/&#20135;&#21697;&#36164;&#26009;/AppData/Roaming/Tencent/Users/2309785052/QQ/WinTemp/RichOle/98%252525252525252525252525257dX50J9PS)C_0NV%252525252525252525252525255b6K%2525252525252525252525252560RO3.png" TargetMode="Externa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Users/weixian/Desktop/&#20135;&#21697;&#36164;&#26009;/AppData/Roaming/Tencent/Users/2309785052/QQ/WinTemp/RichOle/CY2WXU%252525252525252525252525257d6PBZUR%252525252525252525252525255bOD82~$%25252525252525252525252525606V.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013FF-5F69-4752-8626-9622A07901B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9315</Characters>
  <Lines>77</Lines>
  <Paragraphs>21</Paragraphs>
  <TotalTime>39</TotalTime>
  <ScaleCrop>false</ScaleCrop>
  <LinksUpToDate>false</LinksUpToDate>
  <CharactersWithSpaces>10928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广州启立-Jam</cp:lastModifiedBy>
  <cp:lastPrinted>2020-07-02T03:17:10Z</cp:lastPrinted>
  <dcterms:modified xsi:type="dcterms:W3CDTF">2020-07-02T07:16:05Z</dcterms:modified>
  <dc:title>QL-**Series Ozone generator</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