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5" w:type="first"/>
          <w:footerReference r:id="rId8" w:type="first"/>
          <w:headerReference r:id="rId3" w:type="default"/>
          <w:footerReference r:id="rId6" w:type="default"/>
          <w:headerReference r:id="rId4" w:type="even"/>
          <w:footerReference r:id="rId7" w:type="even"/>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r>
        <w:rPr>
          <w:rFonts w:hint="eastAsia"/>
          <w:bCs/>
          <w:sz w:val="24"/>
          <w:szCs w:val="24"/>
          <w:lang w:val="en-US" w:eastAsia="zh-CN"/>
        </w:rPr>
        <w:tab/>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pPr>
      <w:r>
        <w:rPr>
          <w:rFonts w:hint="eastAsia" w:eastAsia="Dotum" w:cs="Calibri"/>
          <w:sz w:val="24"/>
          <w:szCs w:val="24"/>
        </w:rPr>
        <w:t>The QLO-series ozone generator used heat-resistant quartz glass ozone chamber which is extremely stable, long lifespan, high discharge efficiency, and not easy to damage in case of back flow water. This product have been designated product for many domestic and internal well-know company.</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4"/>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&amp; water </w:t>
      </w:r>
      <w:r>
        <w:rPr>
          <w:sz w:val="24"/>
          <w:szCs w:val="24"/>
        </w:rPr>
        <w:t>cooling technology</w:t>
      </w:r>
    </w:p>
    <w:p>
      <w:pPr>
        <w:pStyle w:val="14"/>
        <w:ind w:firstLine="0" w:firstLineChars="0"/>
        <w:jc w:val="left"/>
        <w:rPr>
          <w:sz w:val="24"/>
          <w:szCs w:val="24"/>
        </w:rPr>
      </w:pPr>
      <w:r>
        <w:rPr>
          <w:rFonts w:hint="eastAsia"/>
          <w:sz w:val="24"/>
          <w:szCs w:val="24"/>
        </w:rPr>
        <w:t>1.3.2、304</w:t>
      </w:r>
      <w:r>
        <w:rPr>
          <w:sz w:val="24"/>
          <w:szCs w:val="24"/>
        </w:rPr>
        <w:t xml:space="preserve"> stainless steel</w:t>
      </w:r>
      <w:r>
        <w:rPr>
          <w:rFonts w:hint="eastAsia"/>
          <w:sz w:val="24"/>
          <w:szCs w:val="24"/>
        </w:rPr>
        <w:t xml:space="preserve"> housing</w:t>
      </w:r>
      <w:r>
        <w:rPr>
          <w:sz w:val="24"/>
          <w:szCs w:val="24"/>
        </w:rPr>
        <w:t>, atmospheric and beautiful, durable;</w:t>
      </w:r>
    </w:p>
    <w:p>
      <w:pPr>
        <w:pStyle w:val="14"/>
        <w:ind w:firstLine="0" w:firstLineChars="0"/>
        <w:jc w:val="left"/>
        <w:rPr>
          <w:sz w:val="24"/>
          <w:szCs w:val="24"/>
        </w:rPr>
      </w:pPr>
      <w:r>
        <w:rPr>
          <w:rFonts w:hint="eastAsia"/>
          <w:sz w:val="24"/>
          <w:szCs w:val="24"/>
        </w:rPr>
        <w:t>1.3.3、H</w:t>
      </w:r>
      <w:r>
        <w:rPr>
          <w:sz w:val="24"/>
          <w:szCs w:val="24"/>
        </w:rPr>
        <w:t>igh conversion efficiency, low energy consumption, long service life;</w:t>
      </w:r>
    </w:p>
    <w:p>
      <w:pPr>
        <w:jc w:val="left"/>
        <w:rPr>
          <w:rFonts w:asciiTheme="minorHAnsi"/>
          <w:sz w:val="24"/>
          <w:szCs w:val="24"/>
        </w:rPr>
      </w:pPr>
      <w:r>
        <w:rPr>
          <w:rFonts w:hint="eastAsia"/>
          <w:sz w:val="24"/>
          <w:szCs w:val="24"/>
        </w:rPr>
        <w:t>1.3.4、</w:t>
      </w:r>
      <w:r>
        <w:rPr>
          <w:rFonts w:hint="eastAsia" w:asciiTheme="minorHAnsi"/>
          <w:sz w:val="24"/>
          <w:szCs w:val="24"/>
        </w:rPr>
        <w:t xml:space="preserve">Inner </w:t>
      </w:r>
      <w:r>
        <w:rPr>
          <w:rFonts w:hAnsi="Arial" w:cs="Arial" w:asciiTheme="minorHAnsi"/>
          <w:color w:val="000000"/>
          <w:kern w:val="0"/>
          <w:sz w:val="24"/>
          <w:szCs w:val="24"/>
        </w:rPr>
        <w:t>oxygen</w:t>
      </w:r>
      <w:r>
        <w:rPr>
          <w:rFonts w:hint="eastAsia" w:hAnsi="Arial" w:cs="Arial" w:asciiTheme="minorHAnsi"/>
          <w:color w:val="000000"/>
          <w:kern w:val="0"/>
          <w:sz w:val="24"/>
          <w:szCs w:val="24"/>
        </w:rPr>
        <w:t xml:space="preserve"> concentrator</w:t>
      </w:r>
    </w:p>
    <w:p>
      <w:pPr>
        <w:pStyle w:val="14"/>
        <w:ind w:firstLine="0" w:firstLineChars="0"/>
        <w:jc w:val="left"/>
        <w:rPr>
          <w:rFonts w:hAnsi="Arial" w:cs="Arial" w:asciiTheme="minorHAnsi"/>
          <w:color w:val="000000"/>
          <w:kern w:val="0"/>
          <w:sz w:val="24"/>
          <w:szCs w:val="24"/>
        </w:rPr>
      </w:pPr>
      <w:r>
        <w:rPr>
          <w:rFonts w:hint="eastAsia" w:asciiTheme="minorHAnsi"/>
          <w:sz w:val="24"/>
          <w:szCs w:val="24"/>
        </w:rPr>
        <w:t>1.3.5、E</w:t>
      </w:r>
      <w:r>
        <w:rPr>
          <w:rFonts w:hint="eastAsia" w:hAnsi="Arial" w:cs="Arial" w:asciiTheme="minorHAnsi"/>
          <w:color w:val="000000"/>
          <w:kern w:val="0"/>
          <w:sz w:val="24"/>
          <w:szCs w:val="24"/>
        </w:rPr>
        <w:t>xternal clean dry air feeding</w:t>
      </w:r>
    </w:p>
    <w:p>
      <w:pPr>
        <w:pStyle w:val="14"/>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Ozone Concentration Control by PLC with Analog Input</w:t>
      </w:r>
      <w:bookmarkEnd w:id="1"/>
      <w:r>
        <w:rPr>
          <w:rFonts w:hint="eastAsia" w:hAnsi="Arial" w:cs="Arial" w:asciiTheme="minorHAnsi"/>
          <w:color w:val="000000"/>
          <w:kern w:val="0"/>
          <w:sz w:val="24"/>
          <w:szCs w:val="24"/>
        </w:rPr>
        <w:t>–</w:t>
      </w:r>
      <w:r>
        <w:rPr>
          <w:rFonts w:hint="eastAsia" w:hAnsi="Arial" w:cs="Arial" w:asciiTheme="minorHAnsi"/>
          <w:color w:val="000000"/>
          <w:kern w:val="0"/>
          <w:sz w:val="24"/>
          <w:szCs w:val="24"/>
          <w:lang w:val="en-US" w:eastAsia="zh-CN"/>
        </w:rPr>
        <w:t>4</w:t>
      </w:r>
      <w:r>
        <w:rPr>
          <w:rFonts w:hint="eastAsia" w:hAnsi="Arial" w:cs="Arial" w:asciiTheme="minorHAnsi"/>
          <w:color w:val="000000"/>
          <w:kern w:val="0"/>
          <w:sz w:val="24"/>
          <w:szCs w:val="24"/>
        </w:rPr>
        <w:t>-</w:t>
      </w:r>
      <w:r>
        <w:rPr>
          <w:rFonts w:hint="eastAsia" w:hAnsi="Arial" w:cs="Arial" w:asciiTheme="minorHAnsi"/>
          <w:color w:val="000000"/>
          <w:kern w:val="0"/>
          <w:sz w:val="24"/>
          <w:szCs w:val="24"/>
          <w:lang w:val="en-US" w:eastAsia="zh-CN"/>
        </w:rPr>
        <w:t>20mA</w:t>
      </w:r>
      <w:r>
        <w:rPr>
          <w:rFonts w:hint="eastAsia" w:hAnsi="Arial" w:cs="Arial" w:asciiTheme="minorHAnsi"/>
          <w:color w:val="000000"/>
          <w:kern w:val="0"/>
          <w:sz w:val="24"/>
          <w:szCs w:val="24"/>
        </w:rPr>
        <w:t xml:space="preserve"> (0–100% )</w:t>
      </w:r>
      <w:r>
        <w:rPr>
          <w:rFonts w:hint="eastAsia" w:hAnsi="Arial" w:cs="Arial" w:asciiTheme="minorHAnsi"/>
          <w:color w:val="000000"/>
          <w:kern w:val="0"/>
          <w:sz w:val="24"/>
          <w:szCs w:val="24"/>
          <w:lang w:val="en-US" w:eastAsia="zh-CN"/>
        </w:rPr>
        <w:t xml:space="preserve"> or manual adjust ( Optional )</w:t>
      </w: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jc w:val="left"/>
        <w:rPr>
          <w:sz w:val="24"/>
          <w:szCs w:val="24"/>
        </w:rPr>
      </w:pPr>
    </w:p>
    <w:p>
      <w:pPr>
        <w:jc w:val="left"/>
        <w:rPr>
          <w:b/>
          <w:bCs/>
          <w:sz w:val="24"/>
          <w:szCs w:val="24"/>
        </w:rPr>
      </w:pPr>
    </w:p>
    <w:p>
      <w:pPr>
        <w:jc w:val="left"/>
        <w:rPr>
          <w:rFonts w:hint="eastAsia"/>
          <w:b/>
          <w:bCs/>
          <w:sz w:val="24"/>
          <w:szCs w:val="24"/>
        </w:rPr>
      </w:pPr>
      <w:r>
        <w:rPr>
          <w:rFonts w:hint="eastAsia"/>
          <w:b/>
          <w:bCs/>
          <w:sz w:val="24"/>
          <w:szCs w:val="24"/>
        </w:rPr>
        <w:t>2.3 Technical Parameters</w:t>
      </w:r>
      <w:bookmarkStart w:id="5" w:name="_GoBack"/>
      <w:bookmarkEnd w:id="5"/>
    </w:p>
    <w:p>
      <w:pPr>
        <w:jc w:val="left"/>
        <w:rPr>
          <w:rFonts w:hint="eastAsia"/>
          <w:b/>
          <w:bCs/>
          <w:sz w:val="24"/>
          <w:szCs w:val="24"/>
        </w:rPr>
      </w:pPr>
    </w:p>
    <w:tbl>
      <w:tblPr>
        <w:tblStyle w:val="10"/>
        <w:tblW w:w="10013"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35"/>
        <w:gridCol w:w="1253"/>
        <w:gridCol w:w="1530"/>
        <w:gridCol w:w="1230"/>
        <w:gridCol w:w="915"/>
        <w:gridCol w:w="115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455" w:type="dxa"/>
            <w:shd w:val="clear" w:color="auto" w:fill="4BACC6"/>
            <w:vAlign w:val="center"/>
          </w:tcPr>
          <w:p>
            <w:pPr>
              <w:jc w:val="right"/>
              <w:rPr>
                <w:b/>
                <w:bCs/>
                <w:color w:val="FFFFFF"/>
                <w:szCs w:val="21"/>
              </w:rPr>
            </w:pPr>
            <w:r>
              <w:rPr>
                <w:rFonts w:ascii="Calibri" w:hAnsi="Calibri" w:eastAsia="宋体" w:cs="Times New Roman"/>
                <w:b/>
                <w:bCs/>
                <w:color w:val="FFFFFF"/>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-3175</wp:posOffset>
                      </wp:positionV>
                      <wp:extent cx="861060" cy="617855"/>
                      <wp:effectExtent l="2540" t="3810" r="12700" b="6985"/>
                      <wp:wrapNone/>
                      <wp:docPr id="4" name="__TH_L2"/>
                      <wp:cNvGraphicFramePr/>
                      <a:graphic xmlns:a="http://schemas.openxmlformats.org/drawingml/2006/main">
                        <a:graphicData uri="http://schemas.microsoft.com/office/word/2010/wordprocessingShape">
                          <wps:wsp>
                            <wps:cNvCnPr/>
                            <wps:spPr>
                              <a:xfrm>
                                <a:off x="0" y="0"/>
                                <a:ext cx="861060" cy="617855"/>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__TH_L2" o:spid="_x0000_s1026" o:spt="20" style="position:absolute;left:0pt;margin-left:-4.45pt;margin-top:-0.25pt;height:48.65pt;width:67.8pt;z-index:251659264;mso-width-relative:page;mso-height-relative:page;" filled="f" stroked="t" coordsize="21600,21600" o:gfxdata="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IfLvvWAAAABwEAAA8AAAAAAAAAAQAgAAAAIgAAAGRycy9kb3du&#10;cmV2LnhtbFBLAQIUABQAAAAIAIdO4kB5O5KNyAEAAJADAAAOAAAAAAAAAAEAIAAAACUBAABkcnMv&#10;ZTJvRG9jLnhtbFBLBQYAAAAABgAGAFkBAABfBQAAAAA=&#10;">
                      <v:fill on="f" focussize="0,0"/>
                      <v:stroke color="#FFFFFF" joinstyle="round"/>
                      <v:imagedata o:title=""/>
                      <o:lock v:ext="edit" aspectratio="f"/>
                    </v:line>
                  </w:pict>
                </mc:Fallback>
              </mc:AlternateContent>
            </w:r>
            <w:r>
              <w:rPr>
                <w:rFonts w:hint="eastAsia"/>
                <w:b/>
                <w:bCs/>
                <w:color w:val="FFFFFF"/>
                <w:szCs w:val="21"/>
              </w:rPr>
              <w:t>Parameters</w:t>
            </w:r>
          </w:p>
          <w:p>
            <w:pPr>
              <w:jc w:val="center"/>
              <w:rPr>
                <w:b/>
                <w:bCs/>
                <w:color w:val="FFFFFF"/>
                <w:szCs w:val="21"/>
              </w:rPr>
            </w:pPr>
          </w:p>
          <w:p>
            <w:pPr>
              <w:jc w:val="left"/>
              <w:rPr>
                <w:b/>
                <w:bCs/>
                <w:color w:val="FFFFFF"/>
                <w:szCs w:val="21"/>
              </w:rPr>
            </w:pPr>
            <w:r>
              <w:rPr>
                <w:rFonts w:hint="eastAsia"/>
                <w:b/>
                <w:bCs/>
                <w:color w:val="FFFFFF"/>
                <w:szCs w:val="21"/>
              </w:rPr>
              <w:t>Model</w:t>
            </w:r>
          </w:p>
        </w:tc>
        <w:tc>
          <w:tcPr>
            <w:tcW w:w="1035" w:type="dxa"/>
            <w:shd w:val="clear" w:color="auto" w:fill="4BACC6"/>
            <w:vAlign w:val="center"/>
          </w:tcPr>
          <w:p>
            <w:pPr>
              <w:jc w:val="center"/>
              <w:rPr>
                <w:b/>
                <w:bCs/>
                <w:color w:val="FFFFFF"/>
                <w:szCs w:val="21"/>
              </w:rPr>
            </w:pPr>
            <w:r>
              <w:rPr>
                <w:rFonts w:hint="eastAsia"/>
                <w:b/>
                <w:bCs/>
                <w:color w:val="FFFFFF"/>
                <w:szCs w:val="21"/>
              </w:rPr>
              <w:t>Ozone capacity</w:t>
            </w:r>
          </w:p>
          <w:p>
            <w:pPr>
              <w:jc w:val="center"/>
              <w:rPr>
                <w:b/>
                <w:bCs/>
                <w:color w:val="FFFFFF"/>
                <w:szCs w:val="21"/>
              </w:rPr>
            </w:pPr>
            <w:r>
              <w:rPr>
                <w:rFonts w:hint="eastAsia"/>
                <w:b/>
                <w:bCs/>
                <w:color w:val="FFFFFF"/>
                <w:szCs w:val="21"/>
              </w:rPr>
              <w:t>（g/h）</w:t>
            </w:r>
          </w:p>
        </w:tc>
        <w:tc>
          <w:tcPr>
            <w:tcW w:w="1253" w:type="dxa"/>
            <w:shd w:val="clear" w:color="auto" w:fill="4BACC6"/>
            <w:vAlign w:val="center"/>
          </w:tcPr>
          <w:p>
            <w:pPr>
              <w:jc w:val="center"/>
              <w:rPr>
                <w:b/>
                <w:bCs/>
                <w:color w:val="FFFFFF"/>
                <w:szCs w:val="21"/>
              </w:rPr>
            </w:pPr>
            <w:r>
              <w:rPr>
                <w:rFonts w:hint="eastAsia"/>
                <w:b/>
                <w:bCs/>
                <w:color w:val="FFFFFF"/>
                <w:szCs w:val="21"/>
              </w:rPr>
              <w:t>Cooling way</w:t>
            </w:r>
          </w:p>
        </w:tc>
        <w:tc>
          <w:tcPr>
            <w:tcW w:w="1530" w:type="dxa"/>
            <w:shd w:val="clear" w:color="auto" w:fill="4BACC6"/>
            <w:vAlign w:val="center"/>
          </w:tcPr>
          <w:p>
            <w:pPr>
              <w:jc w:val="center"/>
              <w:rPr>
                <w:b/>
                <w:bCs/>
                <w:color w:val="FFFFFF"/>
                <w:szCs w:val="21"/>
              </w:rPr>
            </w:pPr>
            <w:r>
              <w:rPr>
                <w:rFonts w:hint="eastAsia"/>
                <w:b/>
                <w:bCs/>
                <w:color w:val="FFFFFF"/>
                <w:szCs w:val="21"/>
              </w:rPr>
              <w:t>D</w:t>
            </w:r>
            <w:r>
              <w:rPr>
                <w:rFonts w:hint="eastAsia"/>
                <w:b/>
                <w:bCs/>
                <w:color w:val="FFFFFF"/>
                <w:szCs w:val="21"/>
                <w:lang w:val="en-US" w:eastAsia="zh-CN"/>
              </w:rPr>
              <w:t>i</w:t>
            </w:r>
            <w:r>
              <w:rPr>
                <w:rFonts w:hint="eastAsia"/>
                <w:b/>
                <w:bCs/>
                <w:color w:val="FFFFFF"/>
                <w:szCs w:val="21"/>
              </w:rPr>
              <w:t>mension (mm)</w:t>
            </w:r>
          </w:p>
        </w:tc>
        <w:tc>
          <w:tcPr>
            <w:tcW w:w="1230" w:type="dxa"/>
            <w:shd w:val="clear" w:color="auto" w:fill="4BACC6"/>
            <w:vAlign w:val="center"/>
          </w:tcPr>
          <w:p>
            <w:pPr>
              <w:jc w:val="center"/>
              <w:rPr>
                <w:b/>
                <w:bCs/>
                <w:color w:val="FFFFFF"/>
                <w:szCs w:val="21"/>
              </w:rPr>
            </w:pPr>
            <w:r>
              <w:rPr>
                <w:rFonts w:hint="eastAsia"/>
                <w:b/>
                <w:bCs/>
                <w:color w:val="FFFFFF"/>
                <w:szCs w:val="21"/>
                <w:lang w:val="en-US" w:eastAsia="zh-CN"/>
              </w:rPr>
              <w:t>Oxygen flow( LPM)</w:t>
            </w:r>
          </w:p>
        </w:tc>
        <w:tc>
          <w:tcPr>
            <w:tcW w:w="915" w:type="dxa"/>
            <w:shd w:val="clear" w:color="auto" w:fill="4BACC6"/>
            <w:vAlign w:val="center"/>
          </w:tcPr>
          <w:p>
            <w:pPr>
              <w:jc w:val="center"/>
              <w:rPr>
                <w:b/>
                <w:bCs/>
                <w:color w:val="FFFFFF"/>
                <w:szCs w:val="21"/>
              </w:rPr>
            </w:pPr>
            <w:r>
              <w:rPr>
                <w:rFonts w:hint="eastAsia"/>
                <w:b/>
                <w:bCs/>
                <w:color w:val="FFFFFF"/>
                <w:szCs w:val="21"/>
              </w:rPr>
              <w:t>Power</w:t>
            </w:r>
          </w:p>
          <w:p>
            <w:pPr>
              <w:jc w:val="center"/>
              <w:rPr>
                <w:b/>
                <w:bCs/>
                <w:color w:val="FFFFFF"/>
                <w:szCs w:val="21"/>
              </w:rPr>
            </w:pPr>
            <w:r>
              <w:rPr>
                <w:rFonts w:hint="eastAsia"/>
                <w:b/>
                <w:bCs/>
                <w:color w:val="FFFFFF"/>
                <w:szCs w:val="21"/>
              </w:rPr>
              <w:t>（W）</w:t>
            </w:r>
          </w:p>
        </w:tc>
        <w:tc>
          <w:tcPr>
            <w:tcW w:w="1155" w:type="dxa"/>
            <w:shd w:val="clear" w:color="auto" w:fill="4BACC6"/>
            <w:vAlign w:val="center"/>
          </w:tcPr>
          <w:p>
            <w:pPr>
              <w:jc w:val="center"/>
              <w:rPr>
                <w:rFonts w:hint="eastAsia"/>
                <w:b/>
                <w:bCs/>
                <w:color w:val="FFFFFF"/>
                <w:szCs w:val="21"/>
              </w:rPr>
            </w:pPr>
            <w:r>
              <w:rPr>
                <w:rFonts w:hint="eastAsia"/>
                <w:b/>
                <w:bCs/>
                <w:color w:val="FFFFFF"/>
                <w:szCs w:val="21"/>
              </w:rPr>
              <w:t>Voltage</w:t>
            </w:r>
          </w:p>
          <w:p>
            <w:pPr>
              <w:jc w:val="center"/>
              <w:rPr>
                <w:rFonts w:hint="eastAsia" w:eastAsia="宋体"/>
                <w:b/>
                <w:bCs/>
                <w:color w:val="FFFFFF"/>
                <w:szCs w:val="21"/>
                <w:lang w:val="en-US" w:eastAsia="zh-CN"/>
              </w:rPr>
            </w:pPr>
            <w:r>
              <w:rPr>
                <w:rFonts w:hint="eastAsia"/>
                <w:b/>
                <w:bCs/>
                <w:color w:val="FFFFFF"/>
                <w:szCs w:val="21"/>
                <w:lang w:val="en-US" w:eastAsia="zh-CN"/>
              </w:rPr>
              <w:t>(V/Hz)</w:t>
            </w:r>
          </w:p>
        </w:tc>
        <w:tc>
          <w:tcPr>
            <w:tcW w:w="1440"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Cooling water flow(m3/Hr)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455" w:type="dxa"/>
            <w:shd w:val="clear" w:color="auto" w:fill="4BACC6"/>
            <w:vAlign w:val="center"/>
          </w:tcPr>
          <w:p>
            <w:pPr>
              <w:jc w:val="left"/>
              <w:rPr>
                <w:rFonts w:hint="eastAsia" w:eastAsia="宋体"/>
                <w:b/>
                <w:bCs/>
                <w:color w:val="FFFFFF"/>
                <w:szCs w:val="21"/>
                <w:lang w:val="en-US" w:eastAsia="zh-CN"/>
              </w:rPr>
            </w:pPr>
            <w:r>
              <w:rPr>
                <w:rFonts w:hint="eastAsia"/>
                <w:b/>
                <w:bCs/>
                <w:color w:val="FFFFFF"/>
                <w:szCs w:val="21"/>
                <w:lang w:val="en-US" w:eastAsia="zh-CN"/>
              </w:rPr>
              <w:t>QLO-100G</w:t>
            </w:r>
          </w:p>
        </w:tc>
        <w:tc>
          <w:tcPr>
            <w:tcW w:w="1035"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100</w:t>
            </w:r>
          </w:p>
        </w:tc>
        <w:tc>
          <w:tcPr>
            <w:tcW w:w="1253"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Water cooling</w:t>
            </w:r>
          </w:p>
        </w:tc>
        <w:tc>
          <w:tcPr>
            <w:tcW w:w="1530" w:type="dxa"/>
            <w:shd w:val="clear" w:color="auto" w:fill="4BACC6"/>
            <w:vAlign w:val="center"/>
          </w:tcPr>
          <w:p>
            <w:pPr>
              <w:jc w:val="center"/>
              <w:rPr>
                <w:rFonts w:hint="eastAsia"/>
                <w:b/>
                <w:bCs/>
                <w:color w:val="FFFFFF"/>
                <w:szCs w:val="21"/>
                <w:lang w:val="en-US" w:eastAsia="zh-CN"/>
              </w:rPr>
            </w:pPr>
            <w:r>
              <w:rPr>
                <w:rFonts w:hint="eastAsia"/>
                <w:b/>
                <w:bCs/>
                <w:color w:val="FFFFFF"/>
                <w:szCs w:val="21"/>
                <w:lang w:val="en-US" w:eastAsia="zh-CN"/>
              </w:rPr>
              <w:t>500X400X1600</w:t>
            </w:r>
          </w:p>
        </w:tc>
        <w:tc>
          <w:tcPr>
            <w:tcW w:w="1230" w:type="dxa"/>
            <w:shd w:val="clear" w:color="auto" w:fill="4BACC6"/>
            <w:vAlign w:val="center"/>
          </w:tcPr>
          <w:p>
            <w:pPr>
              <w:jc w:val="center"/>
              <w:rPr>
                <w:rFonts w:hint="eastAsia"/>
                <w:b/>
                <w:bCs/>
                <w:color w:val="FFFFFF"/>
                <w:szCs w:val="21"/>
                <w:lang w:val="en-US" w:eastAsia="zh-CN"/>
              </w:rPr>
            </w:pPr>
            <w:r>
              <w:rPr>
                <w:rFonts w:hint="eastAsia"/>
                <w:b/>
                <w:bCs/>
                <w:color w:val="FFFFFF"/>
                <w:szCs w:val="21"/>
                <w:lang w:val="en-US" w:eastAsia="zh-CN"/>
              </w:rPr>
              <w:t>18-20</w:t>
            </w:r>
          </w:p>
        </w:tc>
        <w:tc>
          <w:tcPr>
            <w:tcW w:w="915"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2200</w:t>
            </w:r>
          </w:p>
        </w:tc>
        <w:tc>
          <w:tcPr>
            <w:tcW w:w="1155" w:type="dxa"/>
            <w:shd w:val="clear" w:color="auto" w:fill="4BACC6"/>
            <w:vAlign w:val="center"/>
          </w:tcPr>
          <w:p>
            <w:pPr>
              <w:jc w:val="center"/>
              <w:rPr>
                <w:rFonts w:hint="eastAsia"/>
                <w:b/>
                <w:bCs/>
                <w:color w:val="FFFFFF"/>
                <w:szCs w:val="21"/>
                <w:lang w:val="en-US" w:eastAsia="zh-CN"/>
              </w:rPr>
            </w:pPr>
            <w:r>
              <w:rPr>
                <w:rFonts w:hint="eastAsia"/>
                <w:b/>
                <w:bCs/>
                <w:color w:val="FFFFFF"/>
                <w:szCs w:val="21"/>
                <w:lang w:val="en-US" w:eastAsia="zh-CN"/>
              </w:rPr>
              <w:t>220/60</w:t>
            </w:r>
          </w:p>
        </w:tc>
        <w:tc>
          <w:tcPr>
            <w:tcW w:w="1440" w:type="dxa"/>
            <w:shd w:val="clear" w:color="auto" w:fill="4BACC6"/>
            <w:vAlign w:val="center"/>
          </w:tcPr>
          <w:p>
            <w:pPr>
              <w:jc w:val="center"/>
              <w:rPr>
                <w:b/>
                <w:bCs/>
                <w:color w:val="FFFFFF"/>
                <w:szCs w:val="21"/>
              </w:rPr>
            </w:pPr>
            <w:r>
              <w:rPr>
                <w:rFonts w:hint="eastAsia"/>
                <w:b/>
                <w:bCs/>
                <w:color w:val="FFFFFF"/>
                <w:szCs w:val="21"/>
              </w:rPr>
              <w:t>1.</w:t>
            </w:r>
            <w:r>
              <w:rPr>
                <w:rFonts w:hint="eastAsia"/>
                <w:b/>
                <w:bCs/>
                <w:color w:val="FFFFFF"/>
                <w:szCs w:val="21"/>
                <w:lang w:val="en-US" w:eastAsia="zh-CN"/>
              </w:rPr>
              <w:t>3</w:t>
            </w:r>
            <w:r>
              <w:rPr>
                <w:rFonts w:hint="eastAsia"/>
                <w:b/>
                <w:bCs/>
                <w:color w:val="FFFFFF"/>
                <w:szCs w:val="21"/>
              </w:rPr>
              <w:t>-1.9,</w:t>
            </w:r>
          </w:p>
          <w:p>
            <w:pPr>
              <w:jc w:val="both"/>
              <w:rPr>
                <w:b/>
                <w:bCs/>
                <w:color w:val="FFFFFF"/>
                <w:szCs w:val="21"/>
              </w:rPr>
            </w:pPr>
            <w:r>
              <w:rPr>
                <w:rFonts w:hint="eastAsia"/>
                <w:b/>
                <w:bCs/>
                <w:color w:val="FFFFFF"/>
                <w:szCs w:val="21"/>
              </w:rPr>
              <w:t>( 20-30 ℃ )</w:t>
            </w:r>
          </w:p>
          <w:p>
            <w:pPr>
              <w:jc w:val="center"/>
              <w:rPr>
                <w:rFonts w:hint="eastAsia"/>
                <w:b/>
                <w:bCs/>
                <w:color w:val="FFFFFF"/>
                <w:szCs w:val="21"/>
                <w:lang w:val="en-US" w:eastAsia="zh-CN"/>
              </w:rPr>
            </w:pP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b/>
          <w:sz w:val="28"/>
          <w:szCs w:val="28"/>
        </w:rPr>
      </w:pPr>
      <w:r>
        <w:rPr>
          <w:rFonts w:hint="eastAsia"/>
          <w:b/>
          <w:sz w:val="28"/>
          <w:szCs w:val="28"/>
        </w:rPr>
        <w:t xml:space="preserve">3、Control panel description </w:t>
      </w:r>
    </w:p>
    <w:p>
      <w:pPr>
        <w:jc w:val="left"/>
        <w:rPr>
          <w:sz w:val="24"/>
          <w:szCs w:val="24"/>
        </w:rPr>
      </w:pPr>
    </w:p>
    <w:p>
      <w:pPr>
        <w:jc w:val="left"/>
        <w:rPr>
          <w:b/>
          <w:sz w:val="28"/>
          <w:szCs w:val="28"/>
        </w:rPr>
      </w:pPr>
      <w:r>
        <w:rPr>
          <w:rFonts w:hint="eastAsia"/>
          <w:b/>
          <w:sz w:val="28"/>
          <w:szCs w:val="28"/>
        </w:rPr>
        <w:drawing>
          <wp:inline distT="0" distB="0" distL="114300" distR="114300">
            <wp:extent cx="5756910" cy="2915285"/>
            <wp:effectExtent l="0" t="0" r="15240" b="18415"/>
            <wp:docPr id="3" name="图片 3" descr="C:\Users\Administrator\Desktop\产品线搞.jpg产品线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产品线搞.jpg产品线搞"/>
                    <pic:cNvPicPr>
                      <a:picLocks noChangeAspect="1"/>
                    </pic:cNvPicPr>
                  </pic:nvPicPr>
                  <pic:blipFill>
                    <a:blip r:embed="rId11"/>
                    <a:srcRect/>
                    <a:stretch>
                      <a:fillRect/>
                    </a:stretch>
                  </pic:blipFill>
                  <pic:spPr>
                    <a:xfrm>
                      <a:off x="0" y="0"/>
                      <a:ext cx="5756910" cy="2915285"/>
                    </a:xfrm>
                    <a:prstGeom prst="rect">
                      <a:avLst/>
                    </a:prstGeom>
                  </pic:spPr>
                </pic:pic>
              </a:graphicData>
            </a:graphic>
          </wp:inline>
        </w:drawing>
      </w:r>
    </w:p>
    <w:p>
      <w:pPr>
        <w:numPr>
          <w:ilvl w:val="0"/>
          <w:numId w:val="5"/>
        </w:numPr>
        <w:jc w:val="left"/>
        <w:rPr>
          <w:sz w:val="24"/>
          <w:szCs w:val="24"/>
        </w:rPr>
      </w:pPr>
      <w:r>
        <w:rPr>
          <w:rFonts w:hint="eastAsia"/>
          <w:sz w:val="24"/>
          <w:szCs w:val="24"/>
        </w:rPr>
        <w:t xml:space="preserve">Cooling water outlet </w:t>
      </w:r>
    </w:p>
    <w:p>
      <w:pPr>
        <w:numPr>
          <w:ilvl w:val="0"/>
          <w:numId w:val="5"/>
        </w:numPr>
        <w:jc w:val="left"/>
        <w:rPr>
          <w:sz w:val="24"/>
          <w:szCs w:val="24"/>
        </w:rPr>
      </w:pPr>
      <w:r>
        <w:rPr>
          <w:rFonts w:hint="eastAsia"/>
          <w:sz w:val="24"/>
          <w:szCs w:val="24"/>
        </w:rPr>
        <w:t xml:space="preserve">Fuse </w:t>
      </w:r>
    </w:p>
    <w:p>
      <w:pPr>
        <w:numPr>
          <w:ilvl w:val="0"/>
          <w:numId w:val="5"/>
        </w:numPr>
        <w:jc w:val="left"/>
        <w:rPr>
          <w:sz w:val="24"/>
          <w:szCs w:val="24"/>
        </w:rPr>
      </w:pPr>
      <w:r>
        <w:rPr>
          <w:rFonts w:hint="eastAsia"/>
          <w:sz w:val="24"/>
          <w:szCs w:val="24"/>
          <w:lang w:val="en-US" w:eastAsia="zh-CN"/>
        </w:rPr>
        <w:t xml:space="preserve">4-20mA </w:t>
      </w:r>
      <w:r>
        <w:rPr>
          <w:rFonts w:hint="eastAsia"/>
          <w:sz w:val="24"/>
          <w:szCs w:val="24"/>
        </w:rPr>
        <w:t xml:space="preserve">signal inlet, control </w:t>
      </w:r>
      <w:r>
        <w:rPr>
          <w:rFonts w:hint="eastAsia"/>
          <w:sz w:val="24"/>
          <w:szCs w:val="24"/>
          <w:lang w:val="en-US" w:eastAsia="zh-CN"/>
        </w:rPr>
        <w:t>ozone concentration</w:t>
      </w:r>
    </w:p>
    <w:p>
      <w:pPr>
        <w:numPr>
          <w:ilvl w:val="0"/>
          <w:numId w:val="5"/>
        </w:numPr>
        <w:jc w:val="left"/>
        <w:rPr>
          <w:sz w:val="24"/>
          <w:szCs w:val="24"/>
        </w:rPr>
      </w:pPr>
      <w:r>
        <w:rPr>
          <w:rFonts w:hint="eastAsia"/>
          <w:sz w:val="24"/>
          <w:szCs w:val="24"/>
        </w:rPr>
        <w:t xml:space="preserve">220V Power cord </w:t>
      </w:r>
    </w:p>
    <w:p>
      <w:pPr>
        <w:numPr>
          <w:ilvl w:val="0"/>
          <w:numId w:val="5"/>
        </w:numPr>
        <w:jc w:val="left"/>
        <w:rPr>
          <w:sz w:val="24"/>
          <w:szCs w:val="24"/>
        </w:rPr>
      </w:pPr>
      <w:r>
        <w:rPr>
          <w:rFonts w:hint="eastAsia"/>
          <w:sz w:val="24"/>
          <w:szCs w:val="24"/>
        </w:rPr>
        <w:t xml:space="preserve">Dust-proof net </w:t>
      </w:r>
    </w:p>
    <w:p>
      <w:pPr>
        <w:numPr>
          <w:ilvl w:val="0"/>
          <w:numId w:val="5"/>
        </w:numPr>
        <w:jc w:val="left"/>
        <w:rPr>
          <w:sz w:val="24"/>
          <w:szCs w:val="24"/>
        </w:rPr>
      </w:pPr>
      <w:r>
        <w:rPr>
          <w:rFonts w:hint="eastAsia"/>
          <w:sz w:val="24"/>
          <w:szCs w:val="24"/>
        </w:rPr>
        <w:t>Cooling water inlet</w:t>
      </w:r>
    </w:p>
    <w:p>
      <w:pPr>
        <w:numPr>
          <w:ilvl w:val="0"/>
          <w:numId w:val="5"/>
        </w:numPr>
        <w:jc w:val="left"/>
        <w:rPr>
          <w:sz w:val="24"/>
          <w:szCs w:val="24"/>
        </w:rPr>
      </w:pPr>
      <w:r>
        <w:rPr>
          <w:rFonts w:hint="eastAsia"/>
          <w:sz w:val="24"/>
          <w:szCs w:val="24"/>
        </w:rPr>
        <w:t xml:space="preserve">Ozone outlet </w:t>
      </w:r>
    </w:p>
    <w:p>
      <w:pPr>
        <w:numPr>
          <w:ilvl w:val="0"/>
          <w:numId w:val="5"/>
        </w:numPr>
        <w:jc w:val="left"/>
        <w:rPr>
          <w:sz w:val="24"/>
          <w:szCs w:val="24"/>
        </w:rPr>
      </w:pPr>
      <w:r>
        <w:rPr>
          <w:rFonts w:hint="eastAsia"/>
          <w:sz w:val="24"/>
          <w:szCs w:val="24"/>
        </w:rPr>
        <w:t xml:space="preserve">Compressed gas inlet </w:t>
      </w:r>
    </w:p>
    <w:p>
      <w:pPr>
        <w:jc w:val="left"/>
        <w:rPr>
          <w:sz w:val="24"/>
          <w:szCs w:val="24"/>
        </w:rPr>
      </w:pPr>
      <w:r>
        <w:rPr>
          <w:rFonts w:hint="eastAsia"/>
          <w:sz w:val="24"/>
          <w:szCs w:val="24"/>
          <w:lang w:val="en-US" w:eastAsia="zh-CN"/>
        </w:rPr>
        <w:t>9</w:t>
      </w:r>
      <w:r>
        <w:rPr>
          <w:rFonts w:hint="eastAsia"/>
          <w:sz w:val="24"/>
          <w:szCs w:val="24"/>
        </w:rPr>
        <w:t>.</w:t>
      </w:r>
      <w:r>
        <w:rPr>
          <w:rFonts w:hint="eastAsia"/>
          <w:sz w:val="24"/>
          <w:szCs w:val="24"/>
          <w:lang w:val="en-US" w:eastAsia="zh-CN"/>
        </w:rPr>
        <w:t xml:space="preserve"> </w:t>
      </w:r>
      <w:r>
        <w:rPr>
          <w:rFonts w:hint="eastAsia"/>
          <w:sz w:val="24"/>
          <w:szCs w:val="24"/>
        </w:rPr>
        <w:t>Oxygen flow meter: ozone generator input gas flow displace</w:t>
      </w:r>
    </w:p>
    <w:p>
      <w:pPr>
        <w:jc w:val="left"/>
        <w:rPr>
          <w:sz w:val="24"/>
          <w:szCs w:val="24"/>
        </w:rPr>
      </w:pPr>
      <w:r>
        <w:rPr>
          <w:rFonts w:hint="eastAsia"/>
          <w:sz w:val="24"/>
          <w:szCs w:val="24"/>
        </w:rPr>
        <w:t>1</w:t>
      </w:r>
      <w:r>
        <w:rPr>
          <w:rFonts w:hint="eastAsia"/>
          <w:sz w:val="24"/>
          <w:szCs w:val="24"/>
          <w:lang w:val="en-US" w:eastAsia="zh-CN"/>
        </w:rPr>
        <w:t>0.</w:t>
      </w:r>
      <w:r>
        <w:rPr>
          <w:rFonts w:hint="eastAsia"/>
          <w:sz w:val="24"/>
          <w:szCs w:val="24"/>
        </w:rPr>
        <w:t xml:space="preserve"> Air pump indicator( Red): the indicator lights up when equipment running </w:t>
      </w:r>
    </w:p>
    <w:p>
      <w:pPr>
        <w:jc w:val="left"/>
        <w:rPr>
          <w:sz w:val="24"/>
          <w:szCs w:val="24"/>
        </w:rPr>
      </w:pPr>
      <w:r>
        <w:rPr>
          <w:rFonts w:hint="eastAsia"/>
          <w:sz w:val="24"/>
          <w:szCs w:val="24"/>
        </w:rPr>
        <w:t>1</w:t>
      </w:r>
      <w:r>
        <w:rPr>
          <w:rFonts w:hint="eastAsia"/>
          <w:sz w:val="24"/>
          <w:szCs w:val="24"/>
          <w:lang w:val="en-US" w:eastAsia="zh-CN"/>
        </w:rPr>
        <w:t>1</w:t>
      </w:r>
      <w:r>
        <w:rPr>
          <w:rFonts w:hint="eastAsia"/>
          <w:sz w:val="24"/>
          <w:szCs w:val="24"/>
        </w:rPr>
        <w:t>. Running indicator(Green): the indicator lights up when ozone producing</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 Standby indicator( Yellow ): the indicator lights up when power on and standby status</w:t>
      </w:r>
    </w:p>
    <w:p>
      <w:pPr>
        <w:jc w:val="left"/>
        <w:rPr>
          <w:sz w:val="24"/>
          <w:szCs w:val="24"/>
        </w:rPr>
      </w:pPr>
      <w:r>
        <w:rPr>
          <w:rFonts w:hint="eastAsia"/>
          <w:sz w:val="24"/>
          <w:szCs w:val="24"/>
        </w:rPr>
        <w:t>1</w:t>
      </w:r>
      <w:r>
        <w:rPr>
          <w:rFonts w:hint="eastAsia"/>
          <w:sz w:val="24"/>
          <w:szCs w:val="24"/>
          <w:lang w:val="en-US" w:eastAsia="zh-CN"/>
        </w:rPr>
        <w:t>3</w:t>
      </w:r>
      <w:r>
        <w:rPr>
          <w:rFonts w:hint="eastAsia"/>
          <w:sz w:val="24"/>
          <w:szCs w:val="24"/>
        </w:rPr>
        <w:t>.</w:t>
      </w:r>
      <w:bookmarkStart w:id="2" w:name="OLE_LINK2"/>
      <w:r>
        <w:rPr>
          <w:rFonts w:hint="eastAsia"/>
          <w:sz w:val="24"/>
          <w:szCs w:val="24"/>
        </w:rPr>
        <w:t xml:space="preserve"> Ampere meter</w:t>
      </w:r>
    </w:p>
    <w:p>
      <w:pPr>
        <w:jc w:val="left"/>
        <w:rPr>
          <w:rFonts w:hint="eastAsia"/>
          <w:sz w:val="24"/>
          <w:szCs w:val="24"/>
        </w:rPr>
      </w:pPr>
      <w:r>
        <w:rPr>
          <w:rFonts w:hint="eastAsia"/>
          <w:sz w:val="24"/>
          <w:szCs w:val="24"/>
        </w:rPr>
        <w:t>1</w:t>
      </w:r>
      <w:r>
        <w:rPr>
          <w:rFonts w:hint="eastAsia"/>
          <w:sz w:val="24"/>
          <w:szCs w:val="24"/>
          <w:lang w:val="en-US" w:eastAsia="zh-CN"/>
        </w:rPr>
        <w:t>4</w:t>
      </w:r>
      <w:r>
        <w:rPr>
          <w:rFonts w:hint="eastAsia"/>
          <w:sz w:val="24"/>
          <w:szCs w:val="24"/>
        </w:rPr>
        <w:t>-1</w:t>
      </w:r>
      <w:r>
        <w:rPr>
          <w:rFonts w:hint="eastAsia"/>
          <w:sz w:val="24"/>
          <w:szCs w:val="24"/>
          <w:lang w:val="en-US" w:eastAsia="zh-CN"/>
        </w:rPr>
        <w:t>5</w:t>
      </w:r>
      <w:r>
        <w:rPr>
          <w:rFonts w:hint="eastAsia"/>
          <w:sz w:val="24"/>
          <w:szCs w:val="24"/>
        </w:rPr>
        <w:t xml:space="preserve">. Cooling fan </w:t>
      </w:r>
      <w:bookmarkEnd w:id="2"/>
    </w:p>
    <w:p>
      <w:pPr>
        <w:numPr>
          <w:ilvl w:val="0"/>
          <w:numId w:val="6"/>
        </w:numPr>
        <w:jc w:val="left"/>
        <w:rPr>
          <w:rFonts w:hint="eastAsia"/>
          <w:sz w:val="24"/>
          <w:szCs w:val="24"/>
          <w:lang w:val="en-US" w:eastAsia="zh-CN"/>
        </w:rPr>
      </w:pPr>
      <w:r>
        <w:rPr>
          <w:rFonts w:hint="eastAsia"/>
          <w:sz w:val="24"/>
          <w:szCs w:val="24"/>
          <w:lang w:val="en-US" w:eastAsia="zh-CN"/>
        </w:rPr>
        <w:t xml:space="preserve">Air switch </w:t>
      </w:r>
    </w:p>
    <w:p>
      <w:pPr>
        <w:numPr>
          <w:ilvl w:val="0"/>
          <w:numId w:val="6"/>
        </w:numPr>
        <w:jc w:val="left"/>
        <w:rPr>
          <w:rFonts w:hint="eastAsia"/>
          <w:sz w:val="24"/>
          <w:szCs w:val="24"/>
          <w:lang w:val="en-US" w:eastAsia="zh-CN"/>
        </w:rPr>
      </w:pPr>
      <w:r>
        <w:rPr>
          <w:rFonts w:hint="eastAsia"/>
          <w:sz w:val="24"/>
          <w:szCs w:val="24"/>
          <w:lang w:val="en-US" w:eastAsia="zh-CN"/>
        </w:rPr>
        <w:t xml:space="preserve">Ozone switch </w:t>
      </w:r>
    </w:p>
    <w:p>
      <w:pPr>
        <w:numPr>
          <w:ilvl w:val="0"/>
          <w:numId w:val="6"/>
        </w:numPr>
        <w:jc w:val="left"/>
        <w:rPr>
          <w:sz w:val="24"/>
          <w:szCs w:val="24"/>
        </w:rPr>
      </w:pPr>
      <w:r>
        <w:rPr>
          <w:rFonts w:hint="eastAsia"/>
          <w:sz w:val="24"/>
          <w:szCs w:val="24"/>
          <w:lang w:val="en-US" w:eastAsia="zh-CN"/>
        </w:rPr>
        <w:t xml:space="preserve">Ozone concentration adjuster ( Manual option ) </w:t>
      </w: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7"/>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7"/>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7"/>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7"/>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4.2  Piping installation</w:t>
      </w:r>
    </w:p>
    <w:p>
      <w:pPr>
        <w:jc w:val="left"/>
        <w:rPr>
          <w:sz w:val="24"/>
          <w:szCs w:val="24"/>
        </w:rPr>
      </w:pPr>
    </w:p>
    <w:p>
      <w:pPr>
        <w:numPr>
          <w:ilvl w:val="0"/>
          <w:numId w:val="8"/>
        </w:numPr>
        <w:jc w:val="left"/>
        <w:rPr>
          <w:sz w:val="24"/>
          <w:szCs w:val="24"/>
        </w:rPr>
      </w:pPr>
      <w:r>
        <w:rPr>
          <w:rFonts w:hint="eastAsia"/>
          <w:sz w:val="24"/>
          <w:szCs w:val="24"/>
        </w:rPr>
        <w:t>Cooling water pipe： 1/2</w:t>
      </w:r>
      <w:r>
        <w:rPr>
          <w:sz w:val="24"/>
          <w:szCs w:val="24"/>
        </w:rPr>
        <w:t>”</w:t>
      </w:r>
      <w:r>
        <w:rPr>
          <w:rFonts w:hint="eastAsia"/>
          <w:sz w:val="24"/>
          <w:szCs w:val="24"/>
        </w:rPr>
        <w:t xml:space="preserve"> PVC water pipe </w:t>
      </w:r>
    </w:p>
    <w:p>
      <w:pPr>
        <w:numPr>
          <w:ilvl w:val="0"/>
          <w:numId w:val="8"/>
        </w:numPr>
        <w:jc w:val="left"/>
        <w:rPr>
          <w:sz w:val="24"/>
          <w:szCs w:val="24"/>
        </w:rPr>
      </w:pPr>
      <w:r>
        <w:rPr>
          <w:rFonts w:hint="eastAsia"/>
          <w:sz w:val="24"/>
          <w:szCs w:val="24"/>
        </w:rPr>
        <w:t xml:space="preserve">Ozone output pipe ：it must be connected with teflon hose come with the ozone generator or stainless steel pipe. </w:t>
      </w:r>
    </w:p>
    <w:p>
      <w:pPr>
        <w:jc w:val="left"/>
        <w:rPr>
          <w:sz w:val="24"/>
          <w:szCs w:val="24"/>
        </w:rPr>
      </w:pPr>
    </w:p>
    <w:p>
      <w:pPr>
        <w:jc w:val="left"/>
        <w:rPr>
          <w:b/>
          <w:bCs/>
          <w:sz w:val="24"/>
          <w:szCs w:val="24"/>
        </w:rPr>
      </w:pPr>
      <w:r>
        <w:rPr>
          <w:rFonts w:hint="eastAsia"/>
          <w:b/>
          <w:bCs/>
          <w:sz w:val="24"/>
          <w:szCs w:val="24"/>
        </w:rPr>
        <w:t xml:space="preserve">4.3 Electrical connection </w:t>
      </w:r>
    </w:p>
    <w:p>
      <w:pPr>
        <w:jc w:val="left"/>
        <w:rPr>
          <w:b/>
          <w:bCs/>
          <w:sz w:val="24"/>
          <w:szCs w:val="24"/>
        </w:rPr>
      </w:pPr>
    </w:p>
    <w:p>
      <w:pPr>
        <w:numPr>
          <w:ilvl w:val="0"/>
          <w:numId w:val="9"/>
        </w:numPr>
        <w:jc w:val="left"/>
        <w:rPr>
          <w:sz w:val="24"/>
          <w:szCs w:val="24"/>
        </w:rPr>
      </w:pPr>
      <w:r>
        <w:rPr>
          <w:rFonts w:hint="eastAsia"/>
          <w:sz w:val="24"/>
          <w:szCs w:val="24"/>
        </w:rPr>
        <w:t>The power source should meet voltage and frequency requirement</w:t>
      </w:r>
    </w:p>
    <w:p>
      <w:pPr>
        <w:numPr>
          <w:ilvl w:val="0"/>
          <w:numId w:val="9"/>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4.4 On/ Off procedure </w:t>
      </w:r>
    </w:p>
    <w:p>
      <w:pPr>
        <w:widowControl/>
        <w:jc w:val="left"/>
        <w:rPr>
          <w:rFonts w:ascii="宋体" w:hAnsi="宋体" w:cs="宋体"/>
          <w:kern w:val="0"/>
          <w:sz w:val="24"/>
          <w:szCs w:val="24"/>
        </w:rPr>
      </w:pPr>
    </w:p>
    <w:p>
      <w:pPr>
        <w:numPr>
          <w:ilvl w:val="0"/>
          <w:numId w:val="10"/>
        </w:numPr>
        <w:jc w:val="left"/>
        <w:rPr>
          <w:sz w:val="24"/>
          <w:szCs w:val="24"/>
        </w:rPr>
      </w:pPr>
      <w:r>
        <w:rPr>
          <w:rFonts w:hint="eastAsia"/>
          <w:sz w:val="24"/>
          <w:szCs w:val="24"/>
        </w:rPr>
        <w:t xml:space="preserve">Check whether equipment </w:t>
      </w:r>
      <w:r>
        <w:rPr>
          <w:rFonts w:hint="eastAsia"/>
          <w:sz w:val="24"/>
          <w:szCs w:val="24"/>
          <w:lang w:val="en-US" w:eastAsia="zh-CN"/>
        </w:rPr>
        <w:t>air external compressor</w:t>
      </w:r>
      <w:r>
        <w:rPr>
          <w:rFonts w:hint="eastAsia"/>
          <w:sz w:val="24"/>
          <w:szCs w:val="24"/>
        </w:rPr>
        <w:t xml:space="preserve">, cooling water piping, ozone output pipe, </w:t>
      </w:r>
      <w:r>
        <w:rPr>
          <w:rFonts w:hint="eastAsia"/>
          <w:sz w:val="24"/>
          <w:szCs w:val="24"/>
          <w:lang w:val="en-US" w:eastAsia="zh-CN"/>
        </w:rPr>
        <w:t>4</w:t>
      </w:r>
      <w:r>
        <w:rPr>
          <w:rFonts w:hint="eastAsia"/>
          <w:sz w:val="24"/>
          <w:szCs w:val="24"/>
        </w:rPr>
        <w:t>-</w:t>
      </w:r>
      <w:r>
        <w:rPr>
          <w:rFonts w:hint="eastAsia"/>
          <w:sz w:val="24"/>
          <w:szCs w:val="24"/>
          <w:lang w:val="en-US" w:eastAsia="zh-CN"/>
        </w:rPr>
        <w:t>2</w:t>
      </w:r>
      <w:r>
        <w:rPr>
          <w:rFonts w:hint="eastAsia"/>
          <w:sz w:val="24"/>
          <w:szCs w:val="24"/>
        </w:rPr>
        <w:t>0</w:t>
      </w:r>
      <w:r>
        <w:rPr>
          <w:rFonts w:hint="eastAsia"/>
          <w:sz w:val="24"/>
          <w:szCs w:val="24"/>
          <w:lang w:val="en-US" w:eastAsia="zh-CN"/>
        </w:rPr>
        <w:t>mA</w:t>
      </w:r>
      <w:r>
        <w:rPr>
          <w:rFonts w:hint="eastAsia"/>
          <w:sz w:val="24"/>
          <w:szCs w:val="24"/>
        </w:rPr>
        <w:t xml:space="preserve"> control signal cable are in good connection, whether power source meet the equipment voltage requirement.</w:t>
      </w:r>
    </w:p>
    <w:p>
      <w:pPr>
        <w:numPr>
          <w:ilvl w:val="0"/>
          <w:numId w:val="10"/>
        </w:numPr>
        <w:jc w:val="left"/>
        <w:rPr>
          <w:sz w:val="24"/>
          <w:szCs w:val="24"/>
        </w:rPr>
      </w:pPr>
      <w:r>
        <w:rPr>
          <w:rFonts w:hint="eastAsia"/>
          <w:sz w:val="24"/>
          <w:szCs w:val="24"/>
        </w:rPr>
        <w:t xml:space="preserve">Plug in power. Turn on the cooling water &amp; </w:t>
      </w:r>
      <w:r>
        <w:rPr>
          <w:rFonts w:hint="eastAsia"/>
          <w:sz w:val="24"/>
          <w:szCs w:val="24"/>
          <w:lang w:val="en-US" w:eastAsia="zh-CN"/>
        </w:rPr>
        <w:t>air compressor</w:t>
      </w:r>
      <w:r>
        <w:rPr>
          <w:rFonts w:hint="eastAsia"/>
          <w:sz w:val="24"/>
          <w:szCs w:val="24"/>
        </w:rPr>
        <w:t>, turn on</w:t>
      </w:r>
      <w:r>
        <w:rPr>
          <w:rFonts w:hint="eastAsia"/>
          <w:sz w:val="24"/>
          <w:szCs w:val="24"/>
          <w:lang w:val="en-US" w:eastAsia="zh-CN"/>
        </w:rPr>
        <w:t xml:space="preserve"> air &amp; ozone switch manually</w:t>
      </w:r>
      <w:r>
        <w:rPr>
          <w:rFonts w:hint="eastAsia"/>
          <w:sz w:val="24"/>
          <w:szCs w:val="24"/>
        </w:rPr>
        <w:t xml:space="preserve">, adjust ozone concentration by send </w:t>
      </w:r>
      <w:r>
        <w:rPr>
          <w:rFonts w:hint="eastAsia"/>
          <w:sz w:val="24"/>
          <w:szCs w:val="24"/>
          <w:lang w:val="en-US" w:eastAsia="zh-CN"/>
        </w:rPr>
        <w:t>4</w:t>
      </w:r>
      <w:r>
        <w:rPr>
          <w:rFonts w:hint="eastAsia"/>
          <w:sz w:val="24"/>
          <w:szCs w:val="24"/>
        </w:rPr>
        <w:t>-</w:t>
      </w:r>
      <w:r>
        <w:rPr>
          <w:rFonts w:hint="eastAsia"/>
          <w:sz w:val="24"/>
          <w:szCs w:val="24"/>
          <w:lang w:val="en-US" w:eastAsia="zh-CN"/>
        </w:rPr>
        <w:t>20mA</w:t>
      </w:r>
      <w:r>
        <w:rPr>
          <w:rFonts w:hint="eastAsia"/>
          <w:sz w:val="24"/>
          <w:szCs w:val="24"/>
        </w:rPr>
        <w:t xml:space="preserve"> signal by PLC</w:t>
      </w:r>
      <w:r>
        <w:rPr>
          <w:rFonts w:hint="eastAsia"/>
          <w:sz w:val="24"/>
          <w:szCs w:val="24"/>
          <w:lang w:val="en-US" w:eastAsia="zh-CN"/>
        </w:rPr>
        <w:t xml:space="preserve">( </w:t>
      </w:r>
      <w:r>
        <w:rPr>
          <w:rFonts w:hint="eastAsia"/>
          <w:b/>
          <w:bCs/>
          <w:sz w:val="24"/>
          <w:szCs w:val="24"/>
          <w:lang w:val="en-US" w:eastAsia="zh-CN"/>
        </w:rPr>
        <w:t xml:space="preserve">Noted : when ozone control by PLC, the ozone adjuster should be turn to minimum scale </w:t>
      </w:r>
      <w:r>
        <w:rPr>
          <w:rFonts w:hint="eastAsia"/>
          <w:sz w:val="24"/>
          <w:szCs w:val="24"/>
          <w:lang w:val="en-US" w:eastAsia="zh-CN"/>
        </w:rPr>
        <w:t>)</w:t>
      </w:r>
      <w:r>
        <w:rPr>
          <w:rFonts w:hint="eastAsia"/>
          <w:sz w:val="24"/>
          <w:szCs w:val="24"/>
        </w:rPr>
        <w:t>. Adjust oxygen flow meter to specified location</w:t>
      </w:r>
      <w:r>
        <w:rPr>
          <w:rFonts w:hint="eastAsia"/>
          <w:sz w:val="24"/>
          <w:szCs w:val="24"/>
          <w:lang w:val="en-US" w:eastAsia="zh-CN"/>
        </w:rPr>
        <w:t xml:space="preserve">.  </w:t>
      </w:r>
      <w:r>
        <w:rPr>
          <w:rFonts w:hint="eastAsia"/>
          <w:sz w:val="24"/>
          <w:szCs w:val="24"/>
        </w:rPr>
        <w:t xml:space="preserve"> </w:t>
      </w:r>
    </w:p>
    <w:p>
      <w:pPr>
        <w:numPr>
          <w:ilvl w:val="0"/>
          <w:numId w:val="10"/>
        </w:numPr>
        <w:jc w:val="left"/>
        <w:rPr>
          <w:sz w:val="24"/>
          <w:szCs w:val="24"/>
        </w:rPr>
      </w:pPr>
      <w:r>
        <w:rPr>
          <w:rFonts w:hint="eastAsia"/>
          <w:sz w:val="24"/>
          <w:szCs w:val="24"/>
        </w:rPr>
        <w:t xml:space="preserve">Show down operation: Adjusting ozone concentration to minimum by PLC, </w:t>
      </w:r>
      <w:r>
        <w:rPr>
          <w:rFonts w:hint="eastAsia"/>
          <w:sz w:val="24"/>
          <w:szCs w:val="24"/>
          <w:lang w:val="en-US" w:eastAsia="zh-CN"/>
        </w:rPr>
        <w:t>turn off air compressor first, then turn off</w:t>
      </w:r>
      <w:r>
        <w:rPr>
          <w:rFonts w:hint="eastAsia"/>
          <w:sz w:val="24"/>
          <w:szCs w:val="24"/>
        </w:rPr>
        <w:t xml:space="preserve"> ozone</w:t>
      </w:r>
      <w:r>
        <w:rPr>
          <w:rFonts w:hint="eastAsia"/>
          <w:sz w:val="24"/>
          <w:szCs w:val="24"/>
          <w:lang w:val="en-US" w:eastAsia="zh-CN"/>
        </w:rPr>
        <w:t xml:space="preserve"> &amp; air</w:t>
      </w:r>
      <w:r>
        <w:rPr>
          <w:rFonts w:hint="eastAsia"/>
          <w:sz w:val="24"/>
          <w:szCs w:val="24"/>
        </w:rPr>
        <w:t xml:space="preserve"> </w:t>
      </w:r>
      <w:r>
        <w:rPr>
          <w:rFonts w:hint="eastAsia"/>
          <w:sz w:val="24"/>
          <w:szCs w:val="24"/>
          <w:lang w:val="en-US" w:eastAsia="zh-CN"/>
        </w:rPr>
        <w:t>switch</w:t>
      </w:r>
      <w:r>
        <w:rPr>
          <w:rFonts w:hint="eastAsia"/>
          <w:sz w:val="24"/>
          <w:szCs w:val="24"/>
        </w:rPr>
        <w:t xml:space="preserve">. Cut off cooling water. Unplug if long time no use. </w:t>
      </w:r>
    </w:p>
    <w:p>
      <w:pPr>
        <w:jc w:val="left"/>
        <w:rPr>
          <w:sz w:val="24"/>
          <w:szCs w:val="24"/>
        </w:rPr>
      </w:pP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11"/>
        </w:numPr>
        <w:jc w:val="left"/>
        <w:rPr>
          <w:sz w:val="24"/>
          <w:szCs w:val="24"/>
        </w:rPr>
      </w:pPr>
      <w:r>
        <w:rPr>
          <w:rFonts w:hint="eastAsia"/>
          <w:sz w:val="24"/>
          <w:szCs w:val="24"/>
        </w:rPr>
        <w:t>Prohibited to running the ozone generator without cooling water</w:t>
      </w:r>
    </w:p>
    <w:p>
      <w:pPr>
        <w:numPr>
          <w:ilvl w:val="0"/>
          <w:numId w:val="11"/>
        </w:numPr>
        <w:jc w:val="left"/>
        <w:rPr>
          <w:sz w:val="24"/>
          <w:szCs w:val="24"/>
        </w:rPr>
      </w:pPr>
      <w:r>
        <w:rPr>
          <w:rFonts w:hint="eastAsia"/>
          <w:sz w:val="24"/>
          <w:szCs w:val="24"/>
        </w:rPr>
        <w:t xml:space="preserve">Prohibit to close output of </w:t>
      </w:r>
      <w:r>
        <w:rPr>
          <w:rFonts w:hint="eastAsia"/>
          <w:sz w:val="24"/>
          <w:szCs w:val="24"/>
          <w:lang w:val="en-US" w:eastAsia="zh-CN"/>
        </w:rPr>
        <w:t xml:space="preserve">water </w:t>
      </w:r>
      <w:r>
        <w:rPr>
          <w:rFonts w:hint="eastAsia"/>
          <w:sz w:val="24"/>
          <w:szCs w:val="24"/>
        </w:rPr>
        <w:t xml:space="preserve">pump when the ozone generator &amp; </w:t>
      </w:r>
      <w:r>
        <w:rPr>
          <w:rFonts w:hint="eastAsia"/>
          <w:sz w:val="24"/>
          <w:szCs w:val="24"/>
          <w:lang w:val="en-US" w:eastAsia="zh-CN"/>
        </w:rPr>
        <w:t xml:space="preserve">pump </w:t>
      </w:r>
      <w:r>
        <w:rPr>
          <w:rFonts w:hint="eastAsia"/>
          <w:sz w:val="24"/>
          <w:szCs w:val="24"/>
        </w:rPr>
        <w:t>is running (</w:t>
      </w:r>
      <w:r>
        <w:rPr>
          <w:rFonts w:hint="eastAsia"/>
          <w:sz w:val="24"/>
          <w:szCs w:val="24"/>
          <w:lang w:val="en-US" w:eastAsia="zh-CN"/>
        </w:rPr>
        <w:t xml:space="preserve"> </w:t>
      </w:r>
      <w:r>
        <w:rPr>
          <w:rFonts w:hint="eastAsia"/>
          <w:sz w:val="24"/>
          <w:szCs w:val="24"/>
        </w:rPr>
        <w:t>back water may go into the ozone machine cause damage )</w:t>
      </w:r>
    </w:p>
    <w:p>
      <w:pPr>
        <w:numPr>
          <w:ilvl w:val="0"/>
          <w:numId w:val="11"/>
        </w:numPr>
        <w:jc w:val="left"/>
        <w:rPr>
          <w:sz w:val="24"/>
          <w:szCs w:val="24"/>
        </w:rPr>
      </w:pPr>
      <w:r>
        <w:rPr>
          <w:rFonts w:hint="eastAsia"/>
          <w:sz w:val="24"/>
          <w:szCs w:val="24"/>
        </w:rPr>
        <w:t xml:space="preserve">Teflon tube should place at the height of 1.5 meter from water level to prevent back water </w:t>
      </w:r>
    </w:p>
    <w:p>
      <w:pPr>
        <w:numPr>
          <w:ilvl w:val="0"/>
          <w:numId w:val="11"/>
        </w:numPr>
        <w:jc w:val="left"/>
        <w:rPr>
          <w:rFonts w:ascii="Tahoma" w:hAnsi="Tahoma" w:eastAsia="Tahoma"/>
          <w:sz w:val="20"/>
          <w:highlight w:val="white"/>
        </w:rPr>
      </w:pPr>
      <w:r>
        <w:rPr>
          <w:rFonts w:hint="eastAsia"/>
          <w:sz w:val="24"/>
          <w:szCs w:val="24"/>
          <w:lang w:val="en-US" w:eastAsia="zh-CN"/>
        </w:rPr>
        <w:t>It is recommend to use an fan to cooling the external air compressor if continuously running for over 4 hours.</w:t>
      </w: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cs="Calibri"/>
        </w:rPr>
        <w:t>Qili</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 xml:space="preserve">sale service from </w:t>
      </w:r>
      <w:r>
        <w:rPr>
          <w:rFonts w:cs="Calibri"/>
        </w:rPr>
        <w:t>Qili</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cs="Calibri"/>
        </w:rPr>
        <w:t>Qili</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3" w:name="OLE_LINK5"/>
      <w:bookmarkStart w:id="4" w:name="OLE_LINK4"/>
      <w:r>
        <w:rPr>
          <w:rFonts w:eastAsia="Dotum,BoldItalic" w:cs="Calibri"/>
          <w:b/>
          <w:i/>
          <w:sz w:val="22"/>
        </w:rPr>
        <w:t xml:space="preserve">In the case of sterilization standard is not met </w:t>
      </w:r>
      <w:bookmarkEnd w:id="3"/>
      <w:bookmarkEnd w:id="4"/>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hint="eastAsia"/>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10"/>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hint="eastAsia"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10"/>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12"/>
              </w:numPr>
              <w:rPr>
                <w:bCs/>
                <w:szCs w:val="21"/>
              </w:rPr>
            </w:pPr>
            <w:r>
              <w:rPr>
                <w:rFonts w:hint="eastAsia"/>
                <w:bCs/>
                <w:szCs w:val="21"/>
              </w:rPr>
              <w:t xml:space="preserve">Gas source is </w:t>
            </w:r>
          </w:p>
          <w:p>
            <w:pPr>
              <w:numPr>
                <w:ilvl w:val="0"/>
                <w:numId w:val="12"/>
              </w:numPr>
              <w:rPr>
                <w:bCs/>
                <w:szCs w:val="21"/>
              </w:rPr>
            </w:pPr>
            <w:r>
              <w:rPr>
                <w:rFonts w:hint="eastAsia"/>
                <w:bCs/>
                <w:szCs w:val="21"/>
              </w:rPr>
              <w:t>not connected</w:t>
            </w:r>
          </w:p>
          <w:p>
            <w:pPr>
              <w:numPr>
                <w:ilvl w:val="0"/>
                <w:numId w:val="12"/>
              </w:numPr>
              <w:rPr>
                <w:bCs/>
                <w:szCs w:val="21"/>
              </w:rPr>
            </w:pPr>
            <w:r>
              <w:rPr>
                <w:rFonts w:hint="eastAsia"/>
                <w:bCs/>
                <w:szCs w:val="21"/>
              </w:rPr>
              <w:t>Internal piping leakage</w:t>
            </w:r>
          </w:p>
          <w:p>
            <w:pPr>
              <w:numPr>
                <w:ilvl w:val="0"/>
                <w:numId w:val="12"/>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3"/>
              </w:numPr>
              <w:rPr>
                <w:bCs/>
                <w:szCs w:val="21"/>
              </w:rPr>
            </w:pPr>
            <w:r>
              <w:rPr>
                <w:rFonts w:hint="eastAsia"/>
                <w:bCs/>
                <w:szCs w:val="21"/>
              </w:rPr>
              <w:t>re-connect gas source</w:t>
            </w:r>
          </w:p>
          <w:p>
            <w:pPr>
              <w:numPr>
                <w:ilvl w:val="0"/>
                <w:numId w:val="13"/>
              </w:numPr>
              <w:rPr>
                <w:bCs/>
                <w:szCs w:val="21"/>
              </w:rPr>
            </w:pPr>
            <w:r>
              <w:rPr>
                <w:rFonts w:hint="eastAsia"/>
                <w:bCs/>
                <w:szCs w:val="21"/>
              </w:rPr>
              <w:t>reconnect the piping</w:t>
            </w:r>
          </w:p>
          <w:p>
            <w:pPr>
              <w:numPr>
                <w:ilvl w:val="0"/>
                <w:numId w:val="13"/>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4"/>
              </w:numPr>
              <w:rPr>
                <w:bCs/>
                <w:szCs w:val="21"/>
              </w:rPr>
            </w:pPr>
            <w:r>
              <w:rPr>
                <w:rFonts w:hint="eastAsia"/>
                <w:bCs/>
                <w:szCs w:val="21"/>
              </w:rPr>
              <w:t>backwater into machine</w:t>
            </w:r>
          </w:p>
          <w:p>
            <w:pPr>
              <w:numPr>
                <w:ilvl w:val="0"/>
                <w:numId w:val="14"/>
              </w:numPr>
              <w:rPr>
                <w:bCs/>
                <w:szCs w:val="21"/>
              </w:rPr>
            </w:pPr>
            <w:r>
              <w:rPr>
                <w:rFonts w:hint="eastAsia"/>
                <w:bCs/>
                <w:szCs w:val="21"/>
              </w:rPr>
              <w:t>High humidity</w:t>
            </w:r>
          </w:p>
        </w:tc>
        <w:tc>
          <w:tcPr>
            <w:tcW w:w="4095" w:type="dxa"/>
            <w:shd w:val="clear" w:color="auto" w:fill="FFFFFF" w:themeFill="background1"/>
            <w:vAlign w:val="center"/>
          </w:tcPr>
          <w:p>
            <w:pPr>
              <w:numPr>
                <w:ilvl w:val="0"/>
                <w:numId w:val="15"/>
              </w:numPr>
              <w:rPr>
                <w:bCs/>
                <w:szCs w:val="21"/>
              </w:rPr>
            </w:pPr>
            <w:r>
              <w:rPr>
                <w:rFonts w:hint="eastAsia"/>
                <w:bCs/>
                <w:szCs w:val="21"/>
              </w:rPr>
              <w:t xml:space="preserve">dry inner machine </w:t>
            </w:r>
          </w:p>
          <w:p>
            <w:pPr>
              <w:numPr>
                <w:ilvl w:val="0"/>
                <w:numId w:val="15"/>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6"/>
              </w:numPr>
              <w:rPr>
                <w:bCs/>
                <w:szCs w:val="21"/>
              </w:rPr>
            </w:pPr>
            <w:r>
              <w:rPr>
                <w:rFonts w:hint="eastAsia"/>
                <w:bCs/>
                <w:szCs w:val="21"/>
              </w:rPr>
              <w:t>Over temperature/heat</w:t>
            </w:r>
          </w:p>
          <w:p>
            <w:pPr>
              <w:numPr>
                <w:ilvl w:val="0"/>
                <w:numId w:val="16"/>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7"/>
              </w:numPr>
              <w:rPr>
                <w:bCs/>
                <w:szCs w:val="21"/>
              </w:rPr>
            </w:pPr>
            <w:r>
              <w:rPr>
                <w:rFonts w:hint="eastAsia"/>
                <w:bCs/>
                <w:szCs w:val="21"/>
              </w:rPr>
              <w:t xml:space="preserve">Change cooling fan for pcb or install air conditioner </w:t>
            </w:r>
          </w:p>
          <w:p>
            <w:pPr>
              <w:numPr>
                <w:ilvl w:val="0"/>
                <w:numId w:val="17"/>
              </w:numPr>
              <w:rPr>
                <w:bCs/>
                <w:szCs w:val="21"/>
              </w:rPr>
            </w:pPr>
            <w:r>
              <w:rPr>
                <w:rFonts w:hint="eastAsia"/>
                <w:bCs/>
                <w:szCs w:val="21"/>
              </w:rPr>
              <w:t xml:space="preserve">Low down the load </w:t>
            </w:r>
          </w:p>
        </w:tc>
      </w:tr>
    </w:tbl>
    <w:p>
      <w:pPr>
        <w:jc w:val="left"/>
        <w:rPr>
          <w:rFonts w:eastAsia="Dotum" w:cs="Calibri"/>
          <w:sz w:val="24"/>
          <w:szCs w:val="24"/>
        </w:rPr>
      </w:pPr>
    </w:p>
    <w:p>
      <w:pPr>
        <w:jc w:val="left"/>
        <w:rPr>
          <w:rFonts w:hint="eastAsia" w:eastAsia="Dotum,Bold" w:cs="Calibri"/>
          <w:b/>
          <w:sz w:val="24"/>
          <w:szCs w:val="24"/>
        </w:rPr>
      </w:pPr>
      <w:r>
        <w:rPr>
          <w:rFonts w:eastAsia="Dotum,Bold" w:cs="Calibri"/>
          <w:b/>
          <w:sz w:val="24"/>
          <w:szCs w:val="24"/>
        </w:rPr>
        <w:t>Note:</w:t>
      </w:r>
    </w:p>
    <w:p>
      <w:pPr>
        <w:jc w:val="left"/>
        <w:rPr>
          <w:rFonts w:eastAsia="Dotum,Bold" w:cs="Calibri"/>
          <w:b/>
          <w:sz w:val="24"/>
          <w:szCs w:val="24"/>
        </w:rPr>
      </w:pP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rFonts w:hint="eastAsia"/>
          <w:b/>
          <w:bCs/>
          <w:sz w:val="28"/>
          <w:szCs w:val="28"/>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260465" cy="4573905"/>
            <wp:effectExtent l="0" t="0" r="6985" b="17145"/>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12">
                      <a:lum/>
                    </a:blip>
                    <a:stretch>
                      <a:fillRect/>
                    </a:stretch>
                  </pic:blipFill>
                  <pic:spPr>
                    <a:xfrm>
                      <a:off x="0" y="0"/>
                      <a:ext cx="6260465" cy="4573905"/>
                    </a:xfrm>
                    <a:prstGeom prst="rect">
                      <a:avLst/>
                    </a:prstGeom>
                    <a:noFill/>
                    <a:ln w="9525">
                      <a:noFill/>
                    </a:ln>
                  </pic:spPr>
                </pic:pic>
              </a:graphicData>
            </a:graphic>
          </wp:inline>
        </w:drawing>
      </w:r>
    </w:p>
    <w:sectPr>
      <w:footerReference r:id="rId9"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30" w:usb3="00000000" w:csb0="4008009F" w:csb1="DFD70000"/>
  </w:font>
  <w:font w:name="Dotum,BoldItalic">
    <w:altName w:val="Times New Roman"/>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8468254"/>
    <w:multiLevelType w:val="singleLevel"/>
    <w:tmpl w:val="58468254"/>
    <w:lvl w:ilvl="0" w:tentative="0">
      <w:start w:val="1"/>
      <w:numFmt w:val="decimal"/>
      <w:suff w:val="space"/>
      <w:lvlText w:val="(%1)"/>
      <w:lvlJc w:val="left"/>
    </w:lvl>
  </w:abstractNum>
  <w:abstractNum w:abstractNumId="5">
    <w:nsid w:val="58468561"/>
    <w:multiLevelType w:val="singleLevel"/>
    <w:tmpl w:val="58468561"/>
    <w:lvl w:ilvl="0" w:tentative="0">
      <w:start w:val="1"/>
      <w:numFmt w:val="decimal"/>
      <w:suff w:val="space"/>
      <w:lvlText w:val="(%1)"/>
      <w:lvlJc w:val="left"/>
    </w:lvl>
  </w:abstractNum>
  <w:abstractNum w:abstractNumId="6">
    <w:nsid w:val="584686B1"/>
    <w:multiLevelType w:val="singleLevel"/>
    <w:tmpl w:val="584686B1"/>
    <w:lvl w:ilvl="0" w:tentative="0">
      <w:start w:val="1"/>
      <w:numFmt w:val="decimal"/>
      <w:suff w:val="space"/>
      <w:lvlText w:val="(%1)"/>
      <w:lvlJc w:val="left"/>
    </w:lvl>
  </w:abstractNum>
  <w:abstractNum w:abstractNumId="7">
    <w:nsid w:val="58468851"/>
    <w:multiLevelType w:val="singleLevel"/>
    <w:tmpl w:val="58468851"/>
    <w:lvl w:ilvl="0" w:tentative="0">
      <w:start w:val="1"/>
      <w:numFmt w:val="decimal"/>
      <w:suff w:val="space"/>
      <w:lvlText w:val="(%1)"/>
      <w:lvlJc w:val="left"/>
    </w:lvl>
  </w:abstractNum>
  <w:abstractNum w:abstractNumId="8">
    <w:nsid w:val="58469142"/>
    <w:multiLevelType w:val="singleLevel"/>
    <w:tmpl w:val="58469142"/>
    <w:lvl w:ilvl="0" w:tentative="0">
      <w:start w:val="1"/>
      <w:numFmt w:val="decimal"/>
      <w:suff w:val="space"/>
      <w:lvlText w:val="%1."/>
      <w:lvlJc w:val="left"/>
    </w:lvl>
  </w:abstractNum>
  <w:abstractNum w:abstractNumId="9">
    <w:nsid w:val="58469194"/>
    <w:multiLevelType w:val="singleLevel"/>
    <w:tmpl w:val="58469194"/>
    <w:lvl w:ilvl="0" w:tentative="0">
      <w:start w:val="1"/>
      <w:numFmt w:val="decimal"/>
      <w:suff w:val="space"/>
      <w:lvlText w:val="%1."/>
      <w:lvlJc w:val="left"/>
    </w:lvl>
  </w:abstractNum>
  <w:abstractNum w:abstractNumId="10">
    <w:nsid w:val="5846B05D"/>
    <w:multiLevelType w:val="singleLevel"/>
    <w:tmpl w:val="5846B05D"/>
    <w:lvl w:ilvl="0" w:tentative="0">
      <w:start w:val="1"/>
      <w:numFmt w:val="decimal"/>
      <w:suff w:val="space"/>
      <w:lvlText w:val="(%1)"/>
      <w:lvlJc w:val="left"/>
    </w:lvl>
  </w:abstractNum>
  <w:abstractNum w:abstractNumId="11">
    <w:nsid w:val="5846B31B"/>
    <w:multiLevelType w:val="singleLevel"/>
    <w:tmpl w:val="5846B31B"/>
    <w:lvl w:ilvl="0" w:tentative="0">
      <w:start w:val="1"/>
      <w:numFmt w:val="decimal"/>
      <w:suff w:val="space"/>
      <w:lvlText w:val="(%1)"/>
      <w:lvlJc w:val="left"/>
    </w:lvl>
  </w:abstractNum>
  <w:abstractNum w:abstractNumId="12">
    <w:nsid w:val="5846B60A"/>
    <w:multiLevelType w:val="singleLevel"/>
    <w:tmpl w:val="5846B60A"/>
    <w:lvl w:ilvl="0" w:tentative="0">
      <w:start w:val="1"/>
      <w:numFmt w:val="decimal"/>
      <w:suff w:val="space"/>
      <w:lvlText w:val="(%1)"/>
      <w:lvlJc w:val="left"/>
    </w:lvl>
  </w:abstractNum>
  <w:abstractNum w:abstractNumId="13">
    <w:nsid w:val="5846B995"/>
    <w:multiLevelType w:val="singleLevel"/>
    <w:tmpl w:val="5846B995"/>
    <w:lvl w:ilvl="0" w:tentative="0">
      <w:start w:val="2"/>
      <w:numFmt w:val="decimal"/>
      <w:suff w:val="space"/>
      <w:lvlText w:val="%1."/>
      <w:lvlJc w:val="left"/>
    </w:lvl>
  </w:abstractNum>
  <w:abstractNum w:abstractNumId="14">
    <w:nsid w:val="58477650"/>
    <w:multiLevelType w:val="singleLevel"/>
    <w:tmpl w:val="58477650"/>
    <w:lvl w:ilvl="0" w:tentative="0">
      <w:start w:val="1"/>
      <w:numFmt w:val="decimal"/>
      <w:suff w:val="space"/>
      <w:lvlText w:val="(%1)"/>
      <w:lvlJc w:val="left"/>
    </w:lvl>
  </w:abstractNum>
  <w:abstractNum w:abstractNumId="15">
    <w:nsid w:val="5847AFDE"/>
    <w:multiLevelType w:val="singleLevel"/>
    <w:tmpl w:val="5847AFDE"/>
    <w:lvl w:ilvl="0" w:tentative="0">
      <w:start w:val="1"/>
      <w:numFmt w:val="decimal"/>
      <w:suff w:val="space"/>
      <w:lvlText w:val="%1."/>
      <w:lvlJc w:val="left"/>
    </w:lvl>
  </w:abstractNum>
  <w:abstractNum w:abstractNumId="16">
    <w:nsid w:val="58C61B71"/>
    <w:multiLevelType w:val="singleLevel"/>
    <w:tmpl w:val="58C61B71"/>
    <w:lvl w:ilvl="0" w:tentative="0">
      <w:start w:val="16"/>
      <w:numFmt w:val="decimal"/>
      <w:suff w:val="space"/>
      <w:lvlText w:val="%1."/>
      <w:lvlJc w:val="left"/>
    </w:lvl>
  </w:abstractNum>
  <w:num w:numId="1">
    <w:abstractNumId w:val="10"/>
  </w:num>
  <w:num w:numId="2">
    <w:abstractNumId w:val="11"/>
  </w:num>
  <w:num w:numId="3">
    <w:abstractNumId w:val="12"/>
  </w:num>
  <w:num w:numId="4">
    <w:abstractNumId w:val="13"/>
  </w:num>
  <w:num w:numId="5">
    <w:abstractNumId w:val="15"/>
  </w:num>
  <w:num w:numId="6">
    <w:abstractNumId w:val="16"/>
  </w:num>
  <w:num w:numId="7">
    <w:abstractNumId w:val="4"/>
  </w:num>
  <w:num w:numId="8">
    <w:abstractNumId w:val="5"/>
  </w:num>
  <w:num w:numId="9">
    <w:abstractNumId w:val="6"/>
  </w:num>
  <w:num w:numId="10">
    <w:abstractNumId w:val="7"/>
  </w:num>
  <w:num w:numId="11">
    <w:abstractNumId w:val="14"/>
  </w:num>
  <w:num w:numId="12">
    <w:abstractNumId w:val="0"/>
  </w:num>
  <w:num w:numId="13">
    <w:abstractNumId w:val="1"/>
  </w:num>
  <w:num w:numId="14">
    <w:abstractNumId w:val="2"/>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4817"/>
    <w:rsid w:val="008D07C1"/>
    <w:rsid w:val="008E47C3"/>
    <w:rsid w:val="008E7478"/>
    <w:rsid w:val="008F6D00"/>
    <w:rsid w:val="00902E8A"/>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32240"/>
    <w:rsid w:val="00E45267"/>
    <w:rsid w:val="00E51230"/>
    <w:rsid w:val="00E53C86"/>
    <w:rsid w:val="00E568E8"/>
    <w:rsid w:val="00E779DE"/>
    <w:rsid w:val="00E81C7F"/>
    <w:rsid w:val="00E90440"/>
    <w:rsid w:val="00E9637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3844FFE"/>
    <w:rsid w:val="039A16D8"/>
    <w:rsid w:val="044669D9"/>
    <w:rsid w:val="05F0408C"/>
    <w:rsid w:val="087E10E0"/>
    <w:rsid w:val="0C997101"/>
    <w:rsid w:val="0CE95A3D"/>
    <w:rsid w:val="0F337134"/>
    <w:rsid w:val="117400AF"/>
    <w:rsid w:val="13AB314F"/>
    <w:rsid w:val="154C05B9"/>
    <w:rsid w:val="15B14CBC"/>
    <w:rsid w:val="1641243A"/>
    <w:rsid w:val="16711877"/>
    <w:rsid w:val="188005C2"/>
    <w:rsid w:val="19143034"/>
    <w:rsid w:val="192568E2"/>
    <w:rsid w:val="19503263"/>
    <w:rsid w:val="1AF844CE"/>
    <w:rsid w:val="1B6C0E21"/>
    <w:rsid w:val="1D052F29"/>
    <w:rsid w:val="1D7F0385"/>
    <w:rsid w:val="1FD4313B"/>
    <w:rsid w:val="20AC6BA3"/>
    <w:rsid w:val="215C33AB"/>
    <w:rsid w:val="22466B7F"/>
    <w:rsid w:val="225B1E5E"/>
    <w:rsid w:val="23E933FD"/>
    <w:rsid w:val="24ED0DBB"/>
    <w:rsid w:val="2700280A"/>
    <w:rsid w:val="28AB4A44"/>
    <w:rsid w:val="296266CE"/>
    <w:rsid w:val="29871A9A"/>
    <w:rsid w:val="2B317869"/>
    <w:rsid w:val="2C290CDD"/>
    <w:rsid w:val="2D740220"/>
    <w:rsid w:val="304C1188"/>
    <w:rsid w:val="31C823B9"/>
    <w:rsid w:val="347377A9"/>
    <w:rsid w:val="35B95C4B"/>
    <w:rsid w:val="36C64D6A"/>
    <w:rsid w:val="374F4786"/>
    <w:rsid w:val="393D410A"/>
    <w:rsid w:val="39D50885"/>
    <w:rsid w:val="39D9221F"/>
    <w:rsid w:val="3F094083"/>
    <w:rsid w:val="414934B3"/>
    <w:rsid w:val="42DA493A"/>
    <w:rsid w:val="430D3E90"/>
    <w:rsid w:val="44223490"/>
    <w:rsid w:val="446134BD"/>
    <w:rsid w:val="46064E72"/>
    <w:rsid w:val="48033361"/>
    <w:rsid w:val="48042E59"/>
    <w:rsid w:val="480F51A0"/>
    <w:rsid w:val="4A7A1089"/>
    <w:rsid w:val="4A92553D"/>
    <w:rsid w:val="4B085FCE"/>
    <w:rsid w:val="4CD23D68"/>
    <w:rsid w:val="4D7B630C"/>
    <w:rsid w:val="4F4118C0"/>
    <w:rsid w:val="4F526267"/>
    <w:rsid w:val="508A77AF"/>
    <w:rsid w:val="508F69FE"/>
    <w:rsid w:val="5332688E"/>
    <w:rsid w:val="54032EDD"/>
    <w:rsid w:val="54730C78"/>
    <w:rsid w:val="555A2916"/>
    <w:rsid w:val="56F426B7"/>
    <w:rsid w:val="5778251B"/>
    <w:rsid w:val="57CA57C4"/>
    <w:rsid w:val="58B9329D"/>
    <w:rsid w:val="5A561DC4"/>
    <w:rsid w:val="5AD86B1A"/>
    <w:rsid w:val="5B4C19EC"/>
    <w:rsid w:val="5C466F4E"/>
    <w:rsid w:val="60391264"/>
    <w:rsid w:val="60965672"/>
    <w:rsid w:val="6115624B"/>
    <w:rsid w:val="613E7799"/>
    <w:rsid w:val="614C30AB"/>
    <w:rsid w:val="63055D60"/>
    <w:rsid w:val="645544A8"/>
    <w:rsid w:val="64C74D66"/>
    <w:rsid w:val="64F211B5"/>
    <w:rsid w:val="67693B00"/>
    <w:rsid w:val="692E7F1E"/>
    <w:rsid w:val="69FC0A62"/>
    <w:rsid w:val="6A07393E"/>
    <w:rsid w:val="6AC831C3"/>
    <w:rsid w:val="6B075E4D"/>
    <w:rsid w:val="6B415AA1"/>
    <w:rsid w:val="6B547160"/>
    <w:rsid w:val="6BCA0B67"/>
    <w:rsid w:val="6BF87B7A"/>
    <w:rsid w:val="6C2631A3"/>
    <w:rsid w:val="6DCB5D2E"/>
    <w:rsid w:val="71110BB3"/>
    <w:rsid w:val="72D30C6F"/>
    <w:rsid w:val="73927E86"/>
    <w:rsid w:val="73A17732"/>
    <w:rsid w:val="73A41879"/>
    <w:rsid w:val="74392EB8"/>
    <w:rsid w:val="74546E88"/>
    <w:rsid w:val="75FF76C1"/>
    <w:rsid w:val="782E39BA"/>
    <w:rsid w:val="7A35088C"/>
    <w:rsid w:val="7AC8686E"/>
    <w:rsid w:val="7B8831AF"/>
    <w:rsid w:val="7BBB5E49"/>
    <w:rsid w:val="7CAB37AA"/>
    <w:rsid w:val="7ED82860"/>
    <w:rsid w:val="7F00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8"/>
    <w:unhideWhenUsed/>
    <w:qFormat/>
    <w:uiPriority w:val="99"/>
    <w:pPr>
      <w:spacing w:after="120" w:line="480" w:lineRule="auto"/>
      <w:ind w:left="420" w:leftChars="200"/>
    </w:pPr>
  </w:style>
  <w:style w:type="paragraph" w:styleId="3">
    <w:name w:val="Balloon Text"/>
    <w:basedOn w:val="1"/>
    <w:link w:val="19"/>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rPr>
      <w:sz w:val="24"/>
    </w:rPr>
  </w:style>
  <w:style w:type="character" w:styleId="8">
    <w:name w:val="FollowedHyperlink"/>
    <w:basedOn w:val="7"/>
    <w:unhideWhenUsed/>
    <w:qFormat/>
    <w:uiPriority w:val="0"/>
    <w:rPr>
      <w:color w:val="954F72"/>
      <w:u w:val="single"/>
    </w:rPr>
  </w:style>
  <w:style w:type="character" w:styleId="9">
    <w:name w:val="Hyperlink"/>
    <w:basedOn w:val="7"/>
    <w:unhideWhenUsed/>
    <w:qFormat/>
    <w:uiPriority w:val="0"/>
    <w:rPr>
      <w:color w:val="0563C1"/>
      <w:u w:val="single"/>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12">
    <w:name w:val="Medium Grid 1 Accent 5"/>
    <w:basedOn w:val="10"/>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cPr>
      <w:shd w:val="clear" w:color="auto" w:fill="D2EAF1"/>
    </w:tcPr>
    <w:tblStylePr w:type="firstRow">
      <w:rPr>
        <w:b/>
        <w:bCs/>
      </w:rPr>
    </w:tblStylePr>
    <w:tblStylePr w:type="lastRow">
      <w:rPr>
        <w:b/>
        <w:bCs/>
      </w:rPr>
      <w:tblPr>
        <w:tblLayout w:type="fixed"/>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13">
    <w:name w:val="Medium Grid 3 Accent 5"/>
    <w:basedOn w:val="10"/>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blLayout w:type="fixed"/>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blLayout w:type="fixed"/>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4">
    <w:name w:val="列出段落1"/>
    <w:basedOn w:val="1"/>
    <w:qFormat/>
    <w:uiPriority w:val="34"/>
    <w:pPr>
      <w:ind w:firstLine="420" w:firstLineChars="200"/>
    </w:pPr>
  </w:style>
  <w:style w:type="paragraph" w:customStyle="1" w:styleId="15">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6">
    <w:name w:val="页眉 Char"/>
    <w:basedOn w:val="7"/>
    <w:link w:val="5"/>
    <w:semiHidden/>
    <w:qFormat/>
    <w:uiPriority w:val="99"/>
    <w:rPr>
      <w:sz w:val="18"/>
      <w:szCs w:val="18"/>
    </w:rPr>
  </w:style>
  <w:style w:type="character" w:customStyle="1" w:styleId="17">
    <w:name w:val="页脚 Char"/>
    <w:basedOn w:val="7"/>
    <w:link w:val="4"/>
    <w:qFormat/>
    <w:uiPriority w:val="99"/>
    <w:rPr>
      <w:sz w:val="18"/>
      <w:szCs w:val="18"/>
    </w:rPr>
  </w:style>
  <w:style w:type="character" w:customStyle="1" w:styleId="18">
    <w:name w:val="正文文本缩进 2 Char"/>
    <w:basedOn w:val="7"/>
    <w:link w:val="2"/>
    <w:semiHidden/>
    <w:qFormat/>
    <w:uiPriority w:val="99"/>
  </w:style>
  <w:style w:type="character" w:customStyle="1" w:styleId="19">
    <w:name w:val="批注框文本 Char"/>
    <w:basedOn w:val="7"/>
    <w:link w:val="3"/>
    <w:semiHidden/>
    <w:qFormat/>
    <w:uiPriority w:val="99"/>
    <w:rPr>
      <w:sz w:val="18"/>
      <w:szCs w:val="18"/>
    </w:rPr>
  </w:style>
  <w:style w:type="character" w:customStyle="1" w:styleId="20">
    <w:name w:val="emailstyle28"/>
    <w:basedOn w:val="7"/>
    <w:qFormat/>
    <w:uiPriority w:val="0"/>
    <w:rPr>
      <w:rFonts w:hint="default" w:ascii="Calibri" w:hAnsi="Calibri" w:cs="Calibri"/>
      <w:color w:val="1F497D"/>
    </w:rPr>
  </w:style>
  <w:style w:type="paragraph" w:customStyle="1" w:styleId="21">
    <w:name w:val="msolistparagraph"/>
    <w:basedOn w:val="1"/>
    <w:qFormat/>
    <w:uiPriority w:val="0"/>
    <w:pPr>
      <w:ind w:left="720"/>
      <w:jc w:val="left"/>
    </w:pPr>
    <w:rPr>
      <w:kern w:val="0"/>
      <w:sz w:val="22"/>
    </w:rPr>
  </w:style>
  <w:style w:type="character" w:customStyle="1" w:styleId="22">
    <w:name w:val="emailstyle27"/>
    <w:basedOn w:val="7"/>
    <w:qFormat/>
    <w:uiPriority w:val="0"/>
    <w:rPr>
      <w:rFonts w:hint="default" w:ascii="Calibri" w:hAnsi="Calibri" w:cs="Calibri"/>
      <w:color w:val="1F497D"/>
    </w:rPr>
  </w:style>
  <w:style w:type="character" w:customStyle="1" w:styleId="23">
    <w:name w:val="Pré-formatação HTML Char"/>
    <w:basedOn w:val="7"/>
    <w:qFormat/>
    <w:uiPriority w:val="0"/>
    <w:rPr>
      <w:rFonts w:hint="default" w:ascii="Consolas" w:hAnsi="Consolas" w:eastAsia="Consolas" w:cs="Consolas"/>
    </w:rPr>
  </w:style>
  <w:style w:type="character" w:customStyle="1" w:styleId="24">
    <w:name w:val="HTML Preformatted Char"/>
    <w:basedOn w:val="7"/>
    <w:qFormat/>
    <w:uiPriority w:val="0"/>
    <w:rPr>
      <w:rFonts w:hint="default" w:ascii="Consolas" w:hAnsi="Consolas" w:eastAsia="Consolas" w:cs="Consolas"/>
    </w:rPr>
  </w:style>
  <w:style w:type="character" w:customStyle="1" w:styleId="25">
    <w:name w:val="Balloon Text Char"/>
    <w:basedOn w:val="7"/>
    <w:qFormat/>
    <w:uiPriority w:val="0"/>
    <w:rPr>
      <w:rFonts w:hint="default" w:ascii="Tahoma" w:hAnsi="Tahoma" w:eastAsia="Tahoma" w:cs="Tahoma"/>
    </w:rPr>
  </w:style>
  <w:style w:type="character" w:customStyle="1" w:styleId="26">
    <w:name w:val="emailstyle25"/>
    <w:basedOn w:val="7"/>
    <w:qFormat/>
    <w:uiPriority w:val="0"/>
    <w:rPr>
      <w:rFonts w:hint="default" w:ascii="Calibri" w:hAnsi="Calibri" w:cs="Calibri"/>
      <w:color w:val="auto"/>
    </w:rPr>
  </w:style>
  <w:style w:type="character" w:customStyle="1" w:styleId="27">
    <w:name w:val="emailstyle26"/>
    <w:basedOn w:val="7"/>
    <w:qFormat/>
    <w:uiPriority w:val="0"/>
    <w:rPr>
      <w:rFonts w:hint="default" w:ascii="Calibri" w:hAnsi="Calibri" w:cs="Calibri"/>
      <w:color w:val="1F497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1810</Words>
  <Characters>10320</Characters>
  <Lines>86</Lines>
  <Paragraphs>24</Paragraphs>
  <TotalTime>5</TotalTime>
  <ScaleCrop>false</ScaleCrop>
  <LinksUpToDate>false</LinksUpToDate>
  <CharactersWithSpaces>12106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Administrator</cp:lastModifiedBy>
  <cp:lastPrinted>2018-11-26T03:52:35Z</cp:lastPrinted>
  <dcterms:modified xsi:type="dcterms:W3CDTF">2018-11-26T03:53:35Z</dcterms:modified>
  <dc:title>QL-**Series Ozone generator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